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2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160"/>
      </w:tblGrid>
      <w:tr w:rsidR="008B0CD2" w:rsidRPr="00A8438B">
        <w:tc>
          <w:tcPr>
            <w:tcW w:w="11160" w:type="dxa"/>
            <w:shd w:val="clear" w:color="auto" w:fill="F3F3F3"/>
          </w:tcPr>
          <w:p w:rsidR="008B0CD2" w:rsidRPr="00A8438B" w:rsidRDefault="008B0CD2" w:rsidP="008B0CD2">
            <w:pPr>
              <w:rPr>
                <w:rFonts w:ascii="Arial" w:hAnsi="Arial" w:cs="Arial"/>
                <w:b/>
                <w:sz w:val="22"/>
                <w:szCs w:val="22"/>
              </w:rPr>
            </w:pPr>
            <w:r w:rsidRPr="00A8438B">
              <w:rPr>
                <w:rFonts w:ascii="Arial" w:hAnsi="Arial" w:cs="Arial"/>
                <w:b/>
                <w:sz w:val="22"/>
                <w:szCs w:val="22"/>
              </w:rPr>
              <w:t>Lesson Overview</w:t>
            </w:r>
          </w:p>
        </w:tc>
      </w:tr>
      <w:tr w:rsidR="008B0CD2" w:rsidRPr="00A8438B">
        <w:tc>
          <w:tcPr>
            <w:tcW w:w="11160" w:type="dxa"/>
            <w:tcBorders>
              <w:bottom w:val="single" w:sz="4" w:space="0" w:color="auto"/>
            </w:tcBorders>
          </w:tcPr>
          <w:p w:rsidR="00FB56BF" w:rsidRPr="00FB56BF" w:rsidRDefault="00FB56BF" w:rsidP="00FB56BF">
            <w:pPr>
              <w:spacing w:line="240" w:lineRule="atLeast"/>
              <w:rPr>
                <w:rFonts w:ascii="Arial" w:hAnsi="Arial" w:cs="Arial"/>
                <w:bCs/>
                <w:color w:val="616161"/>
              </w:rPr>
            </w:pPr>
          </w:p>
          <w:p w:rsidR="00DC4184" w:rsidRPr="00447353" w:rsidRDefault="00FB56BF" w:rsidP="00FB56BF">
            <w:pPr>
              <w:spacing w:line="240" w:lineRule="atLeast"/>
              <w:rPr>
                <w:rFonts w:ascii="Arial" w:hAnsi="Arial" w:cs="Arial"/>
                <w:bCs/>
                <w:sz w:val="22"/>
                <w:szCs w:val="22"/>
              </w:rPr>
            </w:pPr>
            <w:r w:rsidRPr="00447353">
              <w:rPr>
                <w:rFonts w:ascii="Arial" w:hAnsi="Arial" w:cs="Arial"/>
                <w:bCs/>
                <w:sz w:val="22"/>
                <w:szCs w:val="22"/>
              </w:rPr>
              <w:t>Students will categorize examples in order to make generalizations about the unit concept</w:t>
            </w:r>
            <w:r w:rsidR="00D17E32">
              <w:rPr>
                <w:rFonts w:ascii="Arial" w:hAnsi="Arial" w:cs="Arial"/>
                <w:bCs/>
                <w:sz w:val="22"/>
                <w:szCs w:val="22"/>
              </w:rPr>
              <w:t xml:space="preserve"> of authenticity</w:t>
            </w:r>
            <w:r w:rsidRPr="00447353">
              <w:rPr>
                <w:rFonts w:ascii="Arial" w:hAnsi="Arial" w:cs="Arial"/>
                <w:bCs/>
                <w:sz w:val="22"/>
                <w:szCs w:val="22"/>
              </w:rPr>
              <w:t xml:space="preserve">. </w:t>
            </w:r>
            <w:r w:rsidR="00DC4184" w:rsidRPr="00447353">
              <w:rPr>
                <w:rFonts w:ascii="Arial" w:hAnsi="Arial" w:cs="Arial"/>
                <w:bCs/>
                <w:sz w:val="22"/>
                <w:szCs w:val="22"/>
              </w:rPr>
              <w:t xml:space="preserve"> They</w:t>
            </w:r>
            <w:r w:rsidRPr="00447353">
              <w:rPr>
                <w:rFonts w:ascii="Arial" w:hAnsi="Arial" w:cs="Arial"/>
                <w:bCs/>
                <w:sz w:val="22"/>
                <w:szCs w:val="22"/>
              </w:rPr>
              <w:t xml:space="preserve"> will analyze essential questions and multiple texts in order to synthesize the unit concept.</w:t>
            </w:r>
            <w:r w:rsidR="00DC4184" w:rsidRPr="00447353">
              <w:rPr>
                <w:rFonts w:ascii="Arial" w:hAnsi="Arial" w:cs="Arial"/>
                <w:bCs/>
                <w:sz w:val="22"/>
                <w:szCs w:val="22"/>
              </w:rPr>
              <w:t xml:space="preserve"> </w:t>
            </w:r>
            <w:r w:rsidRPr="00447353">
              <w:rPr>
                <w:rFonts w:ascii="Arial" w:hAnsi="Arial" w:cs="Arial"/>
                <w:bCs/>
                <w:sz w:val="22"/>
                <w:szCs w:val="22"/>
              </w:rPr>
              <w:t xml:space="preserve">Students will answer and pose questions in order to facilitate a teacher-led discussion and a student-led </w:t>
            </w:r>
            <w:r w:rsidR="00DC4184" w:rsidRPr="00447353">
              <w:rPr>
                <w:rFonts w:ascii="Arial" w:hAnsi="Arial" w:cs="Arial"/>
                <w:bCs/>
                <w:sz w:val="22"/>
                <w:szCs w:val="22"/>
              </w:rPr>
              <w:t xml:space="preserve">discussion. As an assessment, students create a Found Poem, demonstrating clear understanding of the concept “authenticity.” </w:t>
            </w:r>
          </w:p>
          <w:p w:rsidR="008B0CD2" w:rsidRPr="00A8438B" w:rsidRDefault="008B0CD2" w:rsidP="008B0CD2">
            <w:pPr>
              <w:spacing w:after="60"/>
              <w:rPr>
                <w:rFonts w:ascii="Arial" w:hAnsi="Arial" w:cs="Arial"/>
                <w:sz w:val="22"/>
                <w:szCs w:val="22"/>
              </w:rPr>
            </w:pPr>
          </w:p>
        </w:tc>
      </w:tr>
      <w:tr w:rsidR="008B0CD2" w:rsidRPr="00A8438B">
        <w:tc>
          <w:tcPr>
            <w:tcW w:w="11160" w:type="dxa"/>
            <w:tcBorders>
              <w:bottom w:val="single" w:sz="4" w:space="0" w:color="auto"/>
            </w:tcBorders>
            <w:shd w:val="clear" w:color="auto" w:fill="F3F3F3"/>
          </w:tcPr>
          <w:p w:rsidR="008B0CD2" w:rsidRPr="00A8438B" w:rsidRDefault="008306B0" w:rsidP="008B0CD2">
            <w:pPr>
              <w:rPr>
                <w:rFonts w:ascii="Arial" w:hAnsi="Arial" w:cs="Arial"/>
                <w:b/>
                <w:sz w:val="22"/>
                <w:szCs w:val="22"/>
              </w:rPr>
            </w:pPr>
            <w:r>
              <w:rPr>
                <w:rFonts w:ascii="Arial" w:hAnsi="Arial" w:cs="Arial"/>
                <w:b/>
                <w:sz w:val="22"/>
                <w:szCs w:val="22"/>
              </w:rPr>
              <w:t xml:space="preserve">Teacher Planning, </w:t>
            </w:r>
            <w:r w:rsidR="008B0CD2" w:rsidRPr="00A8438B">
              <w:rPr>
                <w:rFonts w:ascii="Arial" w:hAnsi="Arial" w:cs="Arial"/>
                <w:b/>
                <w:sz w:val="22"/>
                <w:szCs w:val="22"/>
              </w:rPr>
              <w:t>Preparation</w:t>
            </w:r>
            <w:r>
              <w:rPr>
                <w:rFonts w:ascii="Arial" w:hAnsi="Arial" w:cs="Arial"/>
                <w:b/>
                <w:sz w:val="22"/>
                <w:szCs w:val="22"/>
              </w:rPr>
              <w:t>, and Materials</w:t>
            </w:r>
          </w:p>
        </w:tc>
      </w:tr>
      <w:tr w:rsidR="008B0CD2" w:rsidRPr="00A8438B">
        <w:tc>
          <w:tcPr>
            <w:tcW w:w="11160" w:type="dxa"/>
            <w:shd w:val="clear" w:color="auto" w:fill="auto"/>
          </w:tcPr>
          <w:p w:rsidR="00DC4444" w:rsidRDefault="00DC4444" w:rsidP="00D84E22">
            <w:pPr>
              <w:spacing w:after="40"/>
              <w:rPr>
                <w:rFonts w:ascii="Arial" w:hAnsi="Arial" w:cs="Arial"/>
                <w:b/>
                <w:sz w:val="22"/>
                <w:szCs w:val="22"/>
              </w:rPr>
            </w:pPr>
          </w:p>
          <w:p w:rsidR="00C475AF" w:rsidRDefault="000119E0" w:rsidP="00D84E22">
            <w:pPr>
              <w:spacing w:after="40"/>
              <w:rPr>
                <w:rFonts w:ascii="Arial" w:hAnsi="Arial" w:cs="Arial"/>
                <w:sz w:val="22"/>
                <w:szCs w:val="22"/>
              </w:rPr>
            </w:pPr>
            <w:r w:rsidRPr="00DC4444">
              <w:rPr>
                <w:rFonts w:ascii="Arial" w:hAnsi="Arial" w:cs="Arial"/>
                <w:b/>
                <w:sz w:val="22"/>
                <w:szCs w:val="22"/>
              </w:rPr>
              <w:t>INTRODUCTION</w:t>
            </w:r>
            <w:r>
              <w:rPr>
                <w:rFonts w:ascii="Arial" w:hAnsi="Arial" w:cs="Arial"/>
                <w:sz w:val="22"/>
                <w:szCs w:val="22"/>
              </w:rPr>
              <w:t xml:space="preserve">:  </w:t>
            </w:r>
          </w:p>
          <w:p w:rsidR="00747D42" w:rsidRDefault="002322B8" w:rsidP="00972575">
            <w:pPr>
              <w:spacing w:after="40"/>
              <w:rPr>
                <w:rFonts w:ascii="Arial" w:hAnsi="Arial" w:cs="Arial"/>
                <w:sz w:val="22"/>
                <w:szCs w:val="22"/>
              </w:rPr>
            </w:pPr>
            <w:r>
              <w:rPr>
                <w:rFonts w:ascii="Arial" w:hAnsi="Arial" w:cs="Arial"/>
                <w:sz w:val="22"/>
                <w:szCs w:val="22"/>
              </w:rPr>
              <w:t xml:space="preserve">This lesson models instructional approaches for differentiating the CCSS for advanced/gifted and talented students. </w:t>
            </w:r>
            <w:r w:rsidR="000119E0">
              <w:rPr>
                <w:rFonts w:ascii="Arial" w:hAnsi="Arial" w:cs="Arial"/>
                <w:sz w:val="22"/>
                <w:szCs w:val="22"/>
              </w:rPr>
              <w:t xml:space="preserve">Gifted and talented students are defined </w:t>
            </w:r>
            <w:r>
              <w:rPr>
                <w:rFonts w:ascii="Arial" w:hAnsi="Arial" w:cs="Arial"/>
                <w:sz w:val="22"/>
                <w:szCs w:val="22"/>
              </w:rPr>
              <w:t xml:space="preserve">in </w:t>
            </w:r>
            <w:r w:rsidR="000119E0">
              <w:rPr>
                <w:rFonts w:ascii="Arial" w:hAnsi="Arial" w:cs="Arial"/>
                <w:sz w:val="22"/>
                <w:szCs w:val="22"/>
              </w:rPr>
              <w:t xml:space="preserve">Maryland law </w:t>
            </w:r>
            <w:r w:rsidR="00DC4444">
              <w:rPr>
                <w:rFonts w:ascii="Arial" w:hAnsi="Arial" w:cs="Arial"/>
                <w:sz w:val="22"/>
                <w:szCs w:val="22"/>
              </w:rPr>
              <w:t xml:space="preserve">as having </w:t>
            </w:r>
            <w:r w:rsidR="000119E0">
              <w:rPr>
                <w:rFonts w:ascii="Arial" w:hAnsi="Arial" w:cs="Arial"/>
                <w:sz w:val="22"/>
                <w:szCs w:val="22"/>
              </w:rPr>
              <w:t>outstanding talent</w:t>
            </w:r>
            <w:r w:rsidR="00DC4444">
              <w:rPr>
                <w:rFonts w:ascii="Arial" w:hAnsi="Arial" w:cs="Arial"/>
                <w:sz w:val="22"/>
                <w:szCs w:val="22"/>
              </w:rPr>
              <w:t xml:space="preserve"> </w:t>
            </w:r>
            <w:r w:rsidR="000119E0">
              <w:rPr>
                <w:rFonts w:ascii="Arial" w:hAnsi="Arial" w:cs="Arial"/>
                <w:sz w:val="22"/>
                <w:szCs w:val="22"/>
              </w:rPr>
              <w:t>and performing</w:t>
            </w:r>
            <w:r w:rsidR="00DC4444">
              <w:rPr>
                <w:rFonts w:ascii="Arial" w:hAnsi="Arial" w:cs="Arial"/>
                <w:sz w:val="22"/>
                <w:szCs w:val="22"/>
              </w:rPr>
              <w:t xml:space="preserve">, </w:t>
            </w:r>
            <w:r w:rsidR="000119E0">
              <w:rPr>
                <w:rFonts w:ascii="Arial" w:hAnsi="Arial" w:cs="Arial"/>
                <w:sz w:val="22"/>
                <w:szCs w:val="22"/>
              </w:rPr>
              <w:t>or showing the potential for performing</w:t>
            </w:r>
            <w:r w:rsidR="00DC4444">
              <w:rPr>
                <w:rFonts w:ascii="Arial" w:hAnsi="Arial" w:cs="Arial"/>
                <w:sz w:val="22"/>
                <w:szCs w:val="22"/>
              </w:rPr>
              <w:t>,</w:t>
            </w:r>
            <w:r w:rsidR="000119E0">
              <w:rPr>
                <w:rFonts w:ascii="Arial" w:hAnsi="Arial" w:cs="Arial"/>
                <w:sz w:val="22"/>
                <w:szCs w:val="22"/>
              </w:rPr>
              <w:t xml:space="preserve"> at remarkably high levels when compared with their peers</w:t>
            </w:r>
            <w:r w:rsidR="00DC4444">
              <w:rPr>
                <w:rFonts w:ascii="Arial" w:hAnsi="Arial" w:cs="Arial"/>
                <w:sz w:val="22"/>
                <w:szCs w:val="22"/>
              </w:rPr>
              <w:t xml:space="preserve"> (§8-201)</w:t>
            </w:r>
            <w:r w:rsidR="000119E0">
              <w:rPr>
                <w:rFonts w:ascii="Arial" w:hAnsi="Arial" w:cs="Arial"/>
                <w:sz w:val="22"/>
                <w:szCs w:val="22"/>
              </w:rPr>
              <w:t xml:space="preserve">. </w:t>
            </w:r>
            <w:r w:rsidR="00DC4444">
              <w:rPr>
                <w:rFonts w:ascii="Arial" w:hAnsi="Arial" w:cs="Arial"/>
                <w:sz w:val="22"/>
                <w:szCs w:val="22"/>
              </w:rPr>
              <w:t xml:space="preserve">State regulations require local school systems to provide different services beyond the regular program in order to develop </w:t>
            </w:r>
            <w:r>
              <w:rPr>
                <w:rFonts w:ascii="Arial" w:hAnsi="Arial" w:cs="Arial"/>
                <w:sz w:val="22"/>
                <w:szCs w:val="22"/>
              </w:rPr>
              <w:t xml:space="preserve">gifted and talented students’ </w:t>
            </w:r>
            <w:r w:rsidR="00DC4444">
              <w:rPr>
                <w:rFonts w:ascii="Arial" w:hAnsi="Arial" w:cs="Arial"/>
                <w:sz w:val="22"/>
                <w:szCs w:val="22"/>
              </w:rPr>
              <w:t xml:space="preserve">potential.  </w:t>
            </w:r>
            <w:r w:rsidR="000119E0">
              <w:rPr>
                <w:rFonts w:ascii="Arial" w:hAnsi="Arial" w:cs="Arial"/>
                <w:sz w:val="22"/>
                <w:szCs w:val="22"/>
              </w:rPr>
              <w:t xml:space="preserve"> </w:t>
            </w:r>
            <w:r w:rsidR="00C475AF">
              <w:rPr>
                <w:rFonts w:ascii="Arial" w:hAnsi="Arial" w:cs="Arial"/>
                <w:sz w:val="22"/>
                <w:szCs w:val="22"/>
              </w:rPr>
              <w:t xml:space="preserve">Appropriately differentiated </w:t>
            </w:r>
            <w:r w:rsidR="00DC4444">
              <w:rPr>
                <w:rFonts w:ascii="Arial" w:hAnsi="Arial" w:cs="Arial"/>
                <w:sz w:val="22"/>
                <w:szCs w:val="22"/>
              </w:rPr>
              <w:t xml:space="preserve">programs and services </w:t>
            </w:r>
            <w:r w:rsidR="00C475AF">
              <w:rPr>
                <w:rFonts w:ascii="Arial" w:hAnsi="Arial" w:cs="Arial"/>
                <w:sz w:val="22"/>
                <w:szCs w:val="22"/>
              </w:rPr>
              <w:t xml:space="preserve">will accelerate, enrich, and extend instructional content, strategies, and products to apply learning (COMAR 13A.04.07 §03). </w:t>
            </w:r>
          </w:p>
          <w:p w:rsidR="00747D42" w:rsidRDefault="00747D42" w:rsidP="00972575">
            <w:pPr>
              <w:spacing w:after="40"/>
              <w:rPr>
                <w:rFonts w:ascii="Arial" w:hAnsi="Arial" w:cs="Arial"/>
                <w:sz w:val="22"/>
                <w:szCs w:val="22"/>
              </w:rPr>
            </w:pPr>
          </w:p>
          <w:p w:rsidR="002322B8" w:rsidRPr="00747D42" w:rsidRDefault="00747D42" w:rsidP="00747D42">
            <w:pPr>
              <w:numPr>
                <w:ilvl w:val="0"/>
                <w:numId w:val="11"/>
              </w:numPr>
              <w:spacing w:after="40"/>
              <w:rPr>
                <w:rFonts w:ascii="Arial" w:hAnsi="Arial" w:cs="Arial"/>
                <w:sz w:val="22"/>
                <w:szCs w:val="22"/>
              </w:rPr>
            </w:pPr>
            <w:r w:rsidRPr="00747D42">
              <w:rPr>
                <w:rFonts w:ascii="Arial" w:hAnsi="Arial" w:cs="Arial"/>
                <w:b/>
                <w:sz w:val="22"/>
                <w:szCs w:val="22"/>
              </w:rPr>
              <w:t>D</w:t>
            </w:r>
            <w:r w:rsidR="00820036" w:rsidRPr="009713FB">
              <w:rPr>
                <w:rFonts w:ascii="Arial" w:hAnsi="Arial" w:cs="Arial"/>
                <w:b/>
                <w:sz w:val="22"/>
                <w:szCs w:val="22"/>
              </w:rPr>
              <w:t>ifferentiate the Content, Process, and Product</w:t>
            </w:r>
            <w:r w:rsidR="002322B8" w:rsidRPr="009713FB">
              <w:rPr>
                <w:rFonts w:ascii="Arial" w:hAnsi="Arial" w:cs="Arial"/>
                <w:b/>
                <w:sz w:val="22"/>
                <w:szCs w:val="22"/>
              </w:rPr>
              <w:t xml:space="preserve"> for Advanced</w:t>
            </w:r>
            <w:r w:rsidR="006D39B6" w:rsidRPr="009713FB">
              <w:rPr>
                <w:rFonts w:ascii="Arial" w:hAnsi="Arial" w:cs="Arial"/>
                <w:b/>
                <w:sz w:val="22"/>
                <w:szCs w:val="22"/>
              </w:rPr>
              <w:t xml:space="preserve"> </w:t>
            </w:r>
            <w:r w:rsidR="002322B8" w:rsidRPr="009713FB">
              <w:rPr>
                <w:rFonts w:ascii="Arial" w:hAnsi="Arial" w:cs="Arial"/>
                <w:b/>
                <w:sz w:val="22"/>
                <w:szCs w:val="22"/>
              </w:rPr>
              <w:t>/</w:t>
            </w:r>
            <w:r w:rsidR="006D39B6" w:rsidRPr="009713FB">
              <w:rPr>
                <w:rFonts w:ascii="Arial" w:hAnsi="Arial" w:cs="Arial"/>
                <w:b/>
                <w:sz w:val="22"/>
                <w:szCs w:val="22"/>
              </w:rPr>
              <w:t xml:space="preserve"> </w:t>
            </w:r>
            <w:r w:rsidR="002322B8" w:rsidRPr="009713FB">
              <w:rPr>
                <w:rFonts w:ascii="Arial" w:hAnsi="Arial" w:cs="Arial"/>
                <w:b/>
                <w:sz w:val="22"/>
                <w:szCs w:val="22"/>
              </w:rPr>
              <w:t xml:space="preserve">Gifted and Talented </w:t>
            </w:r>
            <w:r w:rsidR="006D39B6" w:rsidRPr="009713FB">
              <w:rPr>
                <w:rFonts w:ascii="Arial" w:hAnsi="Arial" w:cs="Arial"/>
                <w:b/>
                <w:sz w:val="22"/>
                <w:szCs w:val="22"/>
              </w:rPr>
              <w:t xml:space="preserve">(GT) </w:t>
            </w:r>
            <w:r w:rsidR="002322B8" w:rsidRPr="009713FB">
              <w:rPr>
                <w:rFonts w:ascii="Arial" w:hAnsi="Arial" w:cs="Arial"/>
                <w:b/>
                <w:sz w:val="22"/>
                <w:szCs w:val="22"/>
              </w:rPr>
              <w:t>Learners</w:t>
            </w:r>
          </w:p>
          <w:p w:rsidR="009713FB" w:rsidRPr="009713FB" w:rsidRDefault="009713FB" w:rsidP="009713FB">
            <w:pPr>
              <w:spacing w:after="40"/>
              <w:ind w:left="187"/>
              <w:rPr>
                <w:rFonts w:ascii="Arial" w:hAnsi="Arial" w:cs="Arial"/>
                <w:b/>
                <w:sz w:val="22"/>
                <w:szCs w:val="22"/>
              </w:rPr>
            </w:pPr>
          </w:p>
          <w:tbl>
            <w:tblPr>
              <w:tblW w:w="0" w:type="auto"/>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08"/>
              <w:gridCol w:w="5130"/>
            </w:tblGrid>
            <w:tr w:rsidR="00B00247" w:rsidRPr="00B5535F" w:rsidTr="00B5535F">
              <w:tc>
                <w:tcPr>
                  <w:tcW w:w="10338" w:type="dxa"/>
                  <w:gridSpan w:val="2"/>
                  <w:shd w:val="clear" w:color="auto" w:fill="D9D9D9" w:themeFill="background1" w:themeFillShade="D9"/>
                </w:tcPr>
                <w:p w:rsidR="00B00247" w:rsidRPr="00B5535F" w:rsidRDefault="00B00247" w:rsidP="00120338">
                  <w:pPr>
                    <w:framePr w:hSpace="180" w:wrap="around" w:vAnchor="text" w:hAnchor="margin" w:xAlign="center" w:y="250"/>
                    <w:spacing w:after="40"/>
                    <w:rPr>
                      <w:rFonts w:ascii="Arial" w:hAnsi="Arial" w:cs="Arial"/>
                      <w:i/>
                      <w:sz w:val="22"/>
                      <w:szCs w:val="22"/>
                    </w:rPr>
                  </w:pPr>
                  <w:r w:rsidRPr="00B5535F">
                    <w:rPr>
                      <w:rFonts w:ascii="Arial" w:hAnsi="Arial" w:cs="Arial"/>
                      <w:b/>
                      <w:i/>
                      <w:iCs/>
                      <w:sz w:val="22"/>
                      <w:szCs w:val="22"/>
                      <w:u w:val="single"/>
                    </w:rPr>
                    <w:t>Content</w:t>
                  </w:r>
                  <w:r w:rsidRPr="00B5535F">
                    <w:rPr>
                      <w:rFonts w:ascii="Arial" w:hAnsi="Arial" w:cs="Arial"/>
                      <w:b/>
                      <w:sz w:val="22"/>
                      <w:szCs w:val="22"/>
                    </w:rPr>
                    <w:t xml:space="preserve"> </w:t>
                  </w:r>
                  <w:r w:rsidRPr="00B5535F">
                    <w:rPr>
                      <w:rFonts w:ascii="Arial" w:hAnsi="Arial" w:cs="Arial"/>
                      <w:sz w:val="22"/>
                      <w:szCs w:val="22"/>
                    </w:rPr>
                    <w:t>refers to the key concepts of the curriculum; what students should know, understand, and be able to do.</w:t>
                  </w:r>
                </w:p>
              </w:tc>
            </w:tr>
            <w:tr w:rsidR="00B5535F" w:rsidRPr="00B5535F" w:rsidTr="00B5535F">
              <w:trPr>
                <w:trHeight w:val="2248"/>
              </w:trPr>
              <w:tc>
                <w:tcPr>
                  <w:tcW w:w="5208" w:type="dxa"/>
                </w:tcPr>
                <w:p w:rsidR="00563B6F" w:rsidRPr="00972575" w:rsidRDefault="00563B6F" w:rsidP="00120338">
                  <w:pPr>
                    <w:framePr w:hSpace="180" w:wrap="around" w:vAnchor="text" w:hAnchor="margin" w:xAlign="center" w:y="250"/>
                    <w:spacing w:after="40"/>
                    <w:rPr>
                      <w:rFonts w:ascii="Arial" w:hAnsi="Arial" w:cs="Arial"/>
                      <w:b/>
                      <w:sz w:val="22"/>
                      <w:szCs w:val="22"/>
                      <w:u w:val="single"/>
                    </w:rPr>
                  </w:pPr>
                  <w:r w:rsidRPr="00972575">
                    <w:rPr>
                      <w:rFonts w:ascii="Arial" w:hAnsi="Arial" w:cs="Arial"/>
                      <w:b/>
                      <w:sz w:val="22"/>
                      <w:szCs w:val="22"/>
                      <w:u w:val="single"/>
                    </w:rPr>
                    <w:t>Content Differentiation for GT learners</w:t>
                  </w:r>
                </w:p>
                <w:p w:rsidR="001D7572" w:rsidRPr="00B5535F" w:rsidRDefault="006C048C" w:rsidP="00120338">
                  <w:pPr>
                    <w:framePr w:hSpace="180" w:wrap="around" w:vAnchor="text" w:hAnchor="margin" w:xAlign="center" w:y="250"/>
                    <w:spacing w:after="40"/>
                    <w:rPr>
                      <w:rFonts w:ascii="Arial" w:hAnsi="Arial" w:cs="Arial"/>
                      <w:sz w:val="22"/>
                      <w:szCs w:val="22"/>
                    </w:rPr>
                  </w:pPr>
                  <w:r w:rsidRPr="00B5535F">
                    <w:rPr>
                      <w:rFonts w:ascii="Arial" w:hAnsi="Arial" w:cs="Arial"/>
                      <w:sz w:val="22"/>
                      <w:szCs w:val="22"/>
                    </w:rPr>
                    <w:t xml:space="preserve">The goal is an optimal match: Each student </w:t>
                  </w:r>
                  <w:r w:rsidR="00820036" w:rsidRPr="00B5535F">
                    <w:rPr>
                      <w:rFonts w:ascii="Arial" w:hAnsi="Arial" w:cs="Arial"/>
                      <w:sz w:val="22"/>
                      <w:szCs w:val="22"/>
                    </w:rPr>
                    <w:t xml:space="preserve">is </w:t>
                  </w:r>
                  <w:r w:rsidRPr="00B5535F">
                    <w:rPr>
                      <w:rFonts w:ascii="Arial" w:hAnsi="Arial" w:cs="Arial"/>
                      <w:sz w:val="22"/>
                      <w:szCs w:val="22"/>
                    </w:rPr>
                    <w:t xml:space="preserve">challenged at a level just beyond the comfort zone.    </w:t>
                  </w:r>
                  <w:r w:rsidR="00B00247" w:rsidRPr="00B5535F">
                    <w:rPr>
                      <w:rFonts w:ascii="Arial" w:hAnsi="Arial" w:cs="Arial"/>
                      <w:sz w:val="22"/>
                      <w:szCs w:val="22"/>
                    </w:rPr>
                    <w:t>Pre-assess students’ readiness to determine the appropriate starting point.</w:t>
                  </w:r>
                  <w:r w:rsidR="006D39B6" w:rsidRPr="00B5535F">
                    <w:rPr>
                      <w:rFonts w:ascii="Arial" w:hAnsi="Arial" w:cs="Arial"/>
                      <w:sz w:val="22"/>
                      <w:szCs w:val="22"/>
                    </w:rPr>
                    <w:t xml:space="preserve"> </w:t>
                  </w:r>
                  <w:r w:rsidR="00B00247" w:rsidRPr="00B5535F">
                    <w:rPr>
                      <w:rFonts w:ascii="Arial" w:hAnsi="Arial" w:cs="Arial"/>
                      <w:sz w:val="22"/>
                      <w:szCs w:val="22"/>
                    </w:rPr>
                    <w:t xml:space="preserve">Implement strategies for </w:t>
                  </w:r>
                  <w:r w:rsidR="00B00247" w:rsidRPr="00B5535F">
                    <w:rPr>
                      <w:rFonts w:ascii="Arial" w:hAnsi="Arial" w:cs="Arial"/>
                      <w:b/>
                      <w:sz w:val="22"/>
                      <w:szCs w:val="22"/>
                      <w:u w:val="single"/>
                    </w:rPr>
                    <w:t>acceleration</w:t>
                  </w:r>
                  <w:r w:rsidR="00B00247" w:rsidRPr="00B5535F">
                    <w:rPr>
                      <w:rFonts w:ascii="Arial" w:hAnsi="Arial" w:cs="Arial"/>
                      <w:sz w:val="22"/>
                      <w:szCs w:val="22"/>
                    </w:rPr>
                    <w:t xml:space="preserve">: </w:t>
                  </w:r>
                  <w:r w:rsidR="00563B6F" w:rsidRPr="00B5535F">
                    <w:rPr>
                      <w:rFonts w:ascii="Arial" w:hAnsi="Arial" w:cs="Arial"/>
                      <w:sz w:val="22"/>
                      <w:szCs w:val="22"/>
                    </w:rPr>
                    <w:t xml:space="preserve">Use more </w:t>
                  </w:r>
                  <w:r w:rsidR="00B00247" w:rsidRPr="00B5535F">
                    <w:rPr>
                      <w:rFonts w:ascii="Arial" w:hAnsi="Arial" w:cs="Arial"/>
                      <w:sz w:val="22"/>
                      <w:szCs w:val="22"/>
                    </w:rPr>
                    <w:t xml:space="preserve">complex texts and materials, above grade-level standards, </w:t>
                  </w:r>
                  <w:r w:rsidR="00563B6F" w:rsidRPr="00B5535F">
                    <w:rPr>
                      <w:rFonts w:ascii="Arial" w:hAnsi="Arial" w:cs="Arial"/>
                      <w:sz w:val="22"/>
                      <w:szCs w:val="22"/>
                    </w:rPr>
                    <w:t>compacting;</w:t>
                  </w:r>
                  <w:r w:rsidR="006D39B6" w:rsidRPr="00B5535F">
                    <w:rPr>
                      <w:rFonts w:ascii="Arial" w:hAnsi="Arial" w:cs="Arial"/>
                      <w:sz w:val="22"/>
                      <w:szCs w:val="22"/>
                    </w:rPr>
                    <w:t xml:space="preserve"> </w:t>
                  </w:r>
                  <w:r w:rsidR="00563B6F" w:rsidRPr="00B5535F">
                    <w:rPr>
                      <w:rFonts w:ascii="Arial" w:hAnsi="Arial" w:cs="Arial"/>
                      <w:sz w:val="22"/>
                      <w:szCs w:val="22"/>
                    </w:rPr>
                    <w:t xml:space="preserve">or move grade level </w:t>
                  </w:r>
                  <w:r w:rsidR="00B00247" w:rsidRPr="00B5535F">
                    <w:rPr>
                      <w:rFonts w:ascii="Arial" w:hAnsi="Arial" w:cs="Arial"/>
                      <w:sz w:val="22"/>
                      <w:szCs w:val="22"/>
                    </w:rPr>
                    <w:t xml:space="preserve">content </w:t>
                  </w:r>
                  <w:r w:rsidR="00563B6F" w:rsidRPr="00B5535F">
                    <w:rPr>
                      <w:rFonts w:ascii="Arial" w:hAnsi="Arial" w:cs="Arial"/>
                      <w:sz w:val="22"/>
                      <w:szCs w:val="22"/>
                    </w:rPr>
                    <w:t xml:space="preserve">to </w:t>
                  </w:r>
                  <w:r w:rsidR="00B00247" w:rsidRPr="00B5535F">
                    <w:rPr>
                      <w:rFonts w:ascii="Arial" w:hAnsi="Arial" w:cs="Arial"/>
                      <w:sz w:val="22"/>
                      <w:szCs w:val="22"/>
                    </w:rPr>
                    <w:t>an earlier grade.</w:t>
                  </w:r>
                  <w:r w:rsidRPr="00B5535F">
                    <w:rPr>
                      <w:rFonts w:ascii="Arial" w:hAnsi="Arial" w:cs="Arial"/>
                      <w:sz w:val="22"/>
                      <w:szCs w:val="22"/>
                    </w:rPr>
                    <w:t xml:space="preserve"> Implement strategies for </w:t>
                  </w:r>
                  <w:r w:rsidRPr="00B5535F">
                    <w:rPr>
                      <w:rFonts w:ascii="Arial" w:hAnsi="Arial" w:cs="Arial"/>
                      <w:b/>
                      <w:sz w:val="22"/>
                      <w:szCs w:val="22"/>
                      <w:u w:val="single"/>
                    </w:rPr>
                    <w:t>enrichment/extension</w:t>
                  </w:r>
                  <w:r w:rsidRPr="00B5535F">
                    <w:rPr>
                      <w:rFonts w:ascii="Arial" w:hAnsi="Arial" w:cs="Arial"/>
                      <w:sz w:val="22"/>
                      <w:szCs w:val="22"/>
                    </w:rPr>
                    <w:t xml:space="preserve">: Use overarching concepts, interdisciplinary connections, the study of differing perspectives, and exploration of patterns/relationships. </w:t>
                  </w:r>
                </w:p>
              </w:tc>
              <w:tc>
                <w:tcPr>
                  <w:tcW w:w="5130" w:type="dxa"/>
                </w:tcPr>
                <w:p w:rsidR="00B00247" w:rsidRPr="00B5535F" w:rsidRDefault="00B00247" w:rsidP="00120338">
                  <w:pPr>
                    <w:framePr w:hSpace="180" w:wrap="around" w:vAnchor="text" w:hAnchor="margin" w:xAlign="center" w:y="250"/>
                    <w:spacing w:after="40"/>
                    <w:rPr>
                      <w:rFonts w:ascii="Arial" w:hAnsi="Arial" w:cs="Arial"/>
                      <w:b/>
                      <w:sz w:val="22"/>
                      <w:szCs w:val="22"/>
                      <w:u w:val="single"/>
                    </w:rPr>
                  </w:pPr>
                  <w:r w:rsidRPr="00B5535F">
                    <w:rPr>
                      <w:rFonts w:ascii="Arial" w:hAnsi="Arial" w:cs="Arial"/>
                      <w:b/>
                      <w:sz w:val="22"/>
                      <w:szCs w:val="22"/>
                      <w:u w:val="single"/>
                    </w:rPr>
                    <w:t>C</w:t>
                  </w:r>
                  <w:r w:rsidR="009713FB" w:rsidRPr="00B5535F">
                    <w:rPr>
                      <w:rFonts w:ascii="Arial" w:hAnsi="Arial" w:cs="Arial"/>
                      <w:b/>
                      <w:sz w:val="22"/>
                      <w:szCs w:val="22"/>
                      <w:u w:val="single"/>
                    </w:rPr>
                    <w:t>ontent Differentiation in this L</w:t>
                  </w:r>
                  <w:r w:rsidRPr="00B5535F">
                    <w:rPr>
                      <w:rFonts w:ascii="Arial" w:hAnsi="Arial" w:cs="Arial"/>
                      <w:b/>
                      <w:sz w:val="22"/>
                      <w:szCs w:val="22"/>
                      <w:u w:val="single"/>
                    </w:rPr>
                    <w:t>esson:</w:t>
                  </w:r>
                </w:p>
                <w:p w:rsidR="00B00247" w:rsidRPr="00B5535F" w:rsidRDefault="00B00247" w:rsidP="00120338">
                  <w:pPr>
                    <w:framePr w:hSpace="180" w:wrap="around" w:vAnchor="text" w:hAnchor="margin" w:xAlign="center" w:y="250"/>
                    <w:spacing w:after="40"/>
                    <w:rPr>
                      <w:rFonts w:ascii="Arial" w:hAnsi="Arial" w:cs="Arial"/>
                      <w:i/>
                      <w:sz w:val="22"/>
                      <w:szCs w:val="22"/>
                    </w:rPr>
                  </w:pPr>
                </w:p>
                <w:p w:rsidR="00B00247" w:rsidRPr="006D21FD" w:rsidRDefault="006D21FD" w:rsidP="00D17E32">
                  <w:pPr>
                    <w:framePr w:hSpace="180" w:wrap="around" w:vAnchor="text" w:hAnchor="margin" w:xAlign="center" w:y="250"/>
                    <w:spacing w:after="40"/>
                    <w:rPr>
                      <w:rFonts w:ascii="Arial" w:hAnsi="Arial" w:cs="Arial"/>
                      <w:i/>
                      <w:sz w:val="22"/>
                      <w:szCs w:val="22"/>
                    </w:rPr>
                  </w:pPr>
                  <w:r>
                    <w:rPr>
                      <w:rFonts w:ascii="Arial" w:hAnsi="Arial" w:cs="Arial"/>
                      <w:i/>
                      <w:sz w:val="22"/>
                      <w:szCs w:val="22"/>
                    </w:rPr>
                    <w:t xml:space="preserve">Student understanding of “authenticity” is pre-assessed prior to beginning the novel. Through a short movie clip and Carousel Brainstorming, prior knowledge is activated so that the student may build upon his or her understanding of the concept. Through the examination of “authenticity” in an above-grade level passage such as the passage from </w:t>
                  </w:r>
                  <w:r>
                    <w:rPr>
                      <w:rFonts w:ascii="Arial" w:hAnsi="Arial" w:cs="Arial"/>
                      <w:sz w:val="22"/>
                      <w:szCs w:val="22"/>
                    </w:rPr>
                    <w:t>Hamlet</w:t>
                  </w:r>
                  <w:r>
                    <w:rPr>
                      <w:rFonts w:ascii="Arial" w:hAnsi="Arial" w:cs="Arial"/>
                      <w:i/>
                      <w:sz w:val="22"/>
                      <w:szCs w:val="22"/>
                    </w:rPr>
                    <w:t xml:space="preserve">, students are challenged </w:t>
                  </w:r>
                  <w:r w:rsidR="00D17E32">
                    <w:rPr>
                      <w:rFonts w:ascii="Arial" w:hAnsi="Arial" w:cs="Arial"/>
                      <w:i/>
                      <w:sz w:val="22"/>
                      <w:szCs w:val="22"/>
                    </w:rPr>
                    <w:t>at an optimal level.</w:t>
                  </w:r>
                </w:p>
              </w:tc>
            </w:tr>
            <w:tr w:rsidR="006D39B6" w:rsidRPr="00B5535F" w:rsidTr="00B5535F">
              <w:tc>
                <w:tcPr>
                  <w:tcW w:w="10338" w:type="dxa"/>
                  <w:gridSpan w:val="2"/>
                  <w:shd w:val="clear" w:color="auto" w:fill="D9D9D9" w:themeFill="background1" w:themeFillShade="D9"/>
                </w:tcPr>
                <w:p w:rsidR="006D39B6" w:rsidRPr="00B5535F" w:rsidRDefault="006D39B6" w:rsidP="00120338">
                  <w:pPr>
                    <w:framePr w:hSpace="180" w:wrap="around" w:vAnchor="text" w:hAnchor="margin" w:xAlign="center" w:y="250"/>
                    <w:spacing w:after="40"/>
                    <w:rPr>
                      <w:rFonts w:ascii="Arial" w:hAnsi="Arial" w:cs="Arial"/>
                      <w:sz w:val="22"/>
                      <w:szCs w:val="22"/>
                    </w:rPr>
                  </w:pPr>
                  <w:r w:rsidRPr="00B5535F">
                    <w:rPr>
                      <w:rFonts w:ascii="Arial" w:hAnsi="Arial" w:cs="Arial"/>
                      <w:b/>
                      <w:i/>
                      <w:iCs/>
                      <w:sz w:val="22"/>
                      <w:szCs w:val="22"/>
                      <w:u w:val="single"/>
                    </w:rPr>
                    <w:t>Process</w:t>
                  </w:r>
                  <w:r w:rsidRPr="00B5535F">
                    <w:rPr>
                      <w:rFonts w:ascii="Arial" w:hAnsi="Arial" w:cs="Arial"/>
                      <w:sz w:val="22"/>
                      <w:szCs w:val="22"/>
                    </w:rPr>
                    <w:t xml:space="preserve"> refers to how students </w:t>
                  </w:r>
                  <w:r w:rsidR="009713FB" w:rsidRPr="00B5535F">
                    <w:rPr>
                      <w:rFonts w:ascii="Arial" w:hAnsi="Arial" w:cs="Arial"/>
                      <w:sz w:val="22"/>
                      <w:szCs w:val="22"/>
                    </w:rPr>
                    <w:t xml:space="preserve">make sense of </w:t>
                  </w:r>
                  <w:r w:rsidRPr="00B5535F">
                    <w:rPr>
                      <w:rFonts w:ascii="Arial" w:hAnsi="Arial" w:cs="Arial"/>
                      <w:sz w:val="22"/>
                      <w:szCs w:val="22"/>
                    </w:rPr>
                    <w:t xml:space="preserve">information. The teacher designs instructional activities that make learning meaningful to students based on their readiness levels, interests, or learning styles.  </w:t>
                  </w:r>
                </w:p>
              </w:tc>
            </w:tr>
            <w:tr w:rsidR="00B5535F" w:rsidRPr="00B5535F" w:rsidTr="00B5535F">
              <w:tc>
                <w:tcPr>
                  <w:tcW w:w="5208" w:type="dxa"/>
                </w:tcPr>
                <w:p w:rsidR="00563B6F" w:rsidRPr="00B5535F" w:rsidRDefault="00563B6F" w:rsidP="00120338">
                  <w:pPr>
                    <w:framePr w:hSpace="180" w:wrap="around" w:vAnchor="text" w:hAnchor="margin" w:xAlign="center" w:y="250"/>
                    <w:spacing w:after="40"/>
                    <w:rPr>
                      <w:rFonts w:ascii="Arial" w:hAnsi="Arial" w:cs="Arial"/>
                      <w:b/>
                      <w:sz w:val="22"/>
                      <w:szCs w:val="22"/>
                      <w:u w:val="single"/>
                    </w:rPr>
                  </w:pPr>
                  <w:r w:rsidRPr="00B5535F">
                    <w:rPr>
                      <w:rFonts w:ascii="Arial" w:hAnsi="Arial" w:cs="Arial"/>
                      <w:b/>
                      <w:sz w:val="22"/>
                      <w:szCs w:val="22"/>
                      <w:u w:val="single"/>
                    </w:rPr>
                    <w:t>Process Differentiation for GT Learners</w:t>
                  </w:r>
                </w:p>
                <w:p w:rsidR="00C76FD6" w:rsidRPr="00B5535F" w:rsidRDefault="00820036" w:rsidP="00120338">
                  <w:pPr>
                    <w:framePr w:hSpace="180" w:wrap="around" w:vAnchor="text" w:hAnchor="margin" w:xAlign="center" w:y="250"/>
                    <w:spacing w:after="40"/>
                    <w:rPr>
                      <w:rFonts w:ascii="Arial" w:hAnsi="Arial" w:cs="Arial"/>
                      <w:b/>
                      <w:sz w:val="22"/>
                      <w:szCs w:val="22"/>
                    </w:rPr>
                  </w:pPr>
                  <w:r w:rsidRPr="00B5535F">
                    <w:rPr>
                      <w:rFonts w:ascii="Arial" w:hAnsi="Arial" w:cs="Arial"/>
                      <w:sz w:val="22"/>
                      <w:szCs w:val="22"/>
                    </w:rPr>
                    <w:t xml:space="preserve">Instructional processes incorporate flexible pacing and opportunities to engage in advanced problem-solving characteristic of professionals in the field. </w:t>
                  </w:r>
                  <w:r w:rsidR="00C76FD6" w:rsidRPr="00B5535F">
                    <w:rPr>
                      <w:rFonts w:ascii="Arial" w:hAnsi="Arial" w:cs="Arial"/>
                      <w:sz w:val="22"/>
                      <w:szCs w:val="22"/>
                    </w:rPr>
                    <w:t xml:space="preserve">Activities focus on the </w:t>
                  </w:r>
                  <w:r w:rsidRPr="00B5535F">
                    <w:rPr>
                      <w:rFonts w:ascii="Arial" w:hAnsi="Arial" w:cs="Arial"/>
                      <w:sz w:val="22"/>
                      <w:szCs w:val="22"/>
                    </w:rPr>
                    <w:t>higher level</w:t>
                  </w:r>
                  <w:r w:rsidR="00C76FD6" w:rsidRPr="00B5535F">
                    <w:rPr>
                      <w:rFonts w:ascii="Arial" w:hAnsi="Arial" w:cs="Arial"/>
                      <w:sz w:val="22"/>
                      <w:szCs w:val="22"/>
                    </w:rPr>
                    <w:t xml:space="preserve"> of each continuum: </w:t>
                  </w:r>
                  <w:r w:rsidR="00563B6F" w:rsidRPr="00B5535F">
                    <w:rPr>
                      <w:rFonts w:ascii="Arial" w:hAnsi="Arial" w:cs="Arial"/>
                      <w:sz w:val="22"/>
                      <w:szCs w:val="22"/>
                    </w:rPr>
                    <w:t xml:space="preserve">from </w:t>
                  </w:r>
                  <w:r w:rsidR="00C76FD6" w:rsidRPr="00B5535F">
                    <w:rPr>
                      <w:rFonts w:ascii="Arial" w:hAnsi="Arial" w:cs="Arial"/>
                      <w:sz w:val="22"/>
                      <w:szCs w:val="22"/>
                    </w:rPr>
                    <w:t xml:space="preserve">simple to </w:t>
                  </w:r>
                  <w:r w:rsidR="00C76FD6" w:rsidRPr="00B5535F">
                    <w:rPr>
                      <w:rFonts w:ascii="Arial" w:hAnsi="Arial" w:cs="Arial"/>
                      <w:b/>
                      <w:sz w:val="22"/>
                      <w:szCs w:val="22"/>
                      <w:u w:val="single"/>
                    </w:rPr>
                    <w:t>complex</w:t>
                  </w:r>
                  <w:r w:rsidR="00563B6F" w:rsidRPr="00B5535F">
                    <w:rPr>
                      <w:rFonts w:ascii="Arial" w:hAnsi="Arial" w:cs="Arial"/>
                      <w:sz w:val="22"/>
                      <w:szCs w:val="22"/>
                    </w:rPr>
                    <w:t>;</w:t>
                  </w:r>
                  <w:r w:rsidR="00C76FD6" w:rsidRPr="00B5535F">
                    <w:rPr>
                      <w:rFonts w:ascii="Arial" w:hAnsi="Arial" w:cs="Arial"/>
                      <w:sz w:val="22"/>
                      <w:szCs w:val="22"/>
                    </w:rPr>
                    <w:t xml:space="preserve"> from more practice to </w:t>
                  </w:r>
                  <w:r w:rsidR="00C76FD6" w:rsidRPr="00B5535F">
                    <w:rPr>
                      <w:rFonts w:ascii="Arial" w:hAnsi="Arial" w:cs="Arial"/>
                      <w:b/>
                      <w:sz w:val="22"/>
                      <w:szCs w:val="22"/>
                      <w:u w:val="single"/>
                    </w:rPr>
                    <w:t>less repetition</w:t>
                  </w:r>
                  <w:r w:rsidR="00563B6F" w:rsidRPr="00B5535F">
                    <w:rPr>
                      <w:rFonts w:ascii="Arial" w:hAnsi="Arial" w:cs="Arial"/>
                      <w:sz w:val="22"/>
                      <w:szCs w:val="22"/>
                    </w:rPr>
                    <w:t>;</w:t>
                  </w:r>
                  <w:r w:rsidR="00C76FD6" w:rsidRPr="00B5535F">
                    <w:rPr>
                      <w:rFonts w:ascii="Arial" w:hAnsi="Arial" w:cs="Arial"/>
                      <w:sz w:val="22"/>
                      <w:szCs w:val="22"/>
                    </w:rPr>
                    <w:t xml:space="preserve"> and from dependent to </w:t>
                  </w:r>
                  <w:r w:rsidR="00C76FD6" w:rsidRPr="00B5535F">
                    <w:rPr>
                      <w:rFonts w:ascii="Arial" w:hAnsi="Arial" w:cs="Arial"/>
                      <w:b/>
                      <w:sz w:val="22"/>
                      <w:szCs w:val="22"/>
                    </w:rPr>
                    <w:t>i</w:t>
                  </w:r>
                  <w:r w:rsidR="00C76FD6" w:rsidRPr="00B5535F">
                    <w:rPr>
                      <w:rFonts w:ascii="Arial" w:hAnsi="Arial" w:cs="Arial"/>
                      <w:b/>
                      <w:sz w:val="22"/>
                      <w:szCs w:val="22"/>
                      <w:u w:val="single"/>
                    </w:rPr>
                    <w:t>ndependent</w:t>
                  </w:r>
                  <w:r w:rsidR="00C76FD6" w:rsidRPr="00B5535F">
                    <w:rPr>
                      <w:rFonts w:ascii="Arial" w:hAnsi="Arial" w:cs="Arial"/>
                      <w:sz w:val="22"/>
                      <w:szCs w:val="22"/>
                    </w:rPr>
                    <w:t xml:space="preserve">  </w:t>
                  </w:r>
                  <w:r w:rsidR="00707641">
                    <w:t xml:space="preserve"> </w:t>
                  </w:r>
                  <w:r w:rsidR="00707641" w:rsidRPr="00B5535F">
                    <w:rPr>
                      <w:rFonts w:ascii="Arial" w:hAnsi="Arial" w:cs="Arial"/>
                      <w:sz w:val="22"/>
                      <w:szCs w:val="22"/>
                    </w:rPr>
                    <w:t xml:space="preserve">Activities deepen understanding through authentic </w:t>
                  </w:r>
                  <w:r w:rsidR="00707641" w:rsidRPr="00B5535F">
                    <w:rPr>
                      <w:rFonts w:ascii="Arial" w:hAnsi="Arial" w:cs="Arial"/>
                      <w:b/>
                      <w:sz w:val="22"/>
                      <w:szCs w:val="22"/>
                      <w:u w:val="single"/>
                    </w:rPr>
                    <w:t>inquiry</w:t>
                  </w:r>
                  <w:r w:rsidR="00707641" w:rsidRPr="00B5535F">
                    <w:rPr>
                      <w:rFonts w:ascii="Arial" w:hAnsi="Arial" w:cs="Arial"/>
                      <w:sz w:val="22"/>
                      <w:szCs w:val="22"/>
                    </w:rPr>
                    <w:t xml:space="preserve">, </w:t>
                  </w:r>
                  <w:r w:rsidR="00707641" w:rsidRPr="00B5535F">
                    <w:rPr>
                      <w:rFonts w:ascii="Arial" w:hAnsi="Arial" w:cs="Arial"/>
                      <w:b/>
                      <w:sz w:val="22"/>
                      <w:szCs w:val="22"/>
                      <w:u w:val="single"/>
                    </w:rPr>
                    <w:t>research</w:t>
                  </w:r>
                  <w:r w:rsidR="00707641" w:rsidRPr="00B5535F">
                    <w:rPr>
                      <w:rFonts w:ascii="Arial" w:hAnsi="Arial" w:cs="Arial"/>
                      <w:sz w:val="22"/>
                      <w:szCs w:val="22"/>
                    </w:rPr>
                    <w:t xml:space="preserve">, and </w:t>
                  </w:r>
                  <w:r w:rsidR="00707641" w:rsidRPr="00B5535F">
                    <w:rPr>
                      <w:rFonts w:ascii="Arial" w:hAnsi="Arial" w:cs="Arial"/>
                      <w:b/>
                      <w:sz w:val="22"/>
                      <w:szCs w:val="22"/>
                      <w:u w:val="single"/>
                    </w:rPr>
                    <w:t>creative production</w:t>
                  </w:r>
                  <w:r w:rsidR="00707641" w:rsidRPr="00B5535F">
                    <w:rPr>
                      <w:rFonts w:ascii="Arial" w:hAnsi="Arial" w:cs="Arial"/>
                      <w:sz w:val="22"/>
                      <w:szCs w:val="22"/>
                    </w:rPr>
                    <w:t>.</w:t>
                  </w:r>
                  <w:r w:rsidR="00707641">
                    <w:t xml:space="preserve">  </w:t>
                  </w:r>
                </w:p>
              </w:tc>
              <w:tc>
                <w:tcPr>
                  <w:tcW w:w="5130" w:type="dxa"/>
                </w:tcPr>
                <w:p w:rsidR="006D39B6" w:rsidRPr="00B5535F" w:rsidRDefault="00C76FD6" w:rsidP="00120338">
                  <w:pPr>
                    <w:framePr w:hSpace="180" w:wrap="around" w:vAnchor="text" w:hAnchor="margin" w:xAlign="center" w:y="250"/>
                    <w:spacing w:after="40"/>
                    <w:rPr>
                      <w:rFonts w:ascii="Arial" w:hAnsi="Arial" w:cs="Arial"/>
                      <w:b/>
                      <w:sz w:val="22"/>
                      <w:szCs w:val="22"/>
                      <w:u w:val="single"/>
                    </w:rPr>
                  </w:pPr>
                  <w:r w:rsidRPr="00B5535F">
                    <w:rPr>
                      <w:rFonts w:ascii="Arial" w:hAnsi="Arial" w:cs="Arial"/>
                      <w:b/>
                      <w:sz w:val="22"/>
                      <w:szCs w:val="22"/>
                      <w:u w:val="single"/>
                    </w:rPr>
                    <w:t>P</w:t>
                  </w:r>
                  <w:r w:rsidR="009713FB" w:rsidRPr="00B5535F">
                    <w:rPr>
                      <w:rFonts w:ascii="Arial" w:hAnsi="Arial" w:cs="Arial"/>
                      <w:b/>
                      <w:sz w:val="22"/>
                      <w:szCs w:val="22"/>
                      <w:u w:val="single"/>
                    </w:rPr>
                    <w:t>rocess Differentiation in this L</w:t>
                  </w:r>
                  <w:r w:rsidRPr="00B5535F">
                    <w:rPr>
                      <w:rFonts w:ascii="Arial" w:hAnsi="Arial" w:cs="Arial"/>
                      <w:b/>
                      <w:sz w:val="22"/>
                      <w:szCs w:val="22"/>
                      <w:u w:val="single"/>
                    </w:rPr>
                    <w:t xml:space="preserve">esson: </w:t>
                  </w:r>
                </w:p>
                <w:p w:rsidR="00C76FD6" w:rsidRPr="00B5535F" w:rsidRDefault="00C76FD6" w:rsidP="00120338">
                  <w:pPr>
                    <w:framePr w:hSpace="180" w:wrap="around" w:vAnchor="text" w:hAnchor="margin" w:xAlign="center" w:y="250"/>
                    <w:spacing w:after="40"/>
                    <w:rPr>
                      <w:rFonts w:ascii="Arial" w:hAnsi="Arial" w:cs="Arial"/>
                      <w:b/>
                      <w:sz w:val="22"/>
                      <w:szCs w:val="22"/>
                    </w:rPr>
                  </w:pPr>
                </w:p>
                <w:p w:rsidR="00C76FD6" w:rsidRPr="00B5535F" w:rsidRDefault="006D21FD" w:rsidP="00120338">
                  <w:pPr>
                    <w:framePr w:hSpace="180" w:wrap="around" w:vAnchor="text" w:hAnchor="margin" w:xAlign="center" w:y="250"/>
                    <w:spacing w:after="40"/>
                    <w:rPr>
                      <w:rFonts w:ascii="Arial" w:hAnsi="Arial" w:cs="Arial"/>
                      <w:b/>
                      <w:sz w:val="22"/>
                      <w:szCs w:val="22"/>
                    </w:rPr>
                  </w:pPr>
                  <w:r>
                    <w:rPr>
                      <w:rFonts w:ascii="Arial" w:hAnsi="Arial" w:cs="Arial"/>
                      <w:i/>
                      <w:sz w:val="22"/>
                      <w:szCs w:val="22"/>
                    </w:rPr>
                    <w:t>Students generate a working definition of the term “authenticity” through inquiry</w:t>
                  </w:r>
                  <w:r w:rsidR="0043022A">
                    <w:rPr>
                      <w:rFonts w:ascii="Arial" w:hAnsi="Arial" w:cs="Arial"/>
                      <w:i/>
                      <w:sz w:val="22"/>
                      <w:szCs w:val="22"/>
                    </w:rPr>
                    <w:t>. Students develop their own understanding of the concept through student-led discussion and Carousel Brainstorming where they have the opportunity to share ideas with peers and build upon understanding.</w:t>
                  </w:r>
                  <w:r w:rsidR="00C76FD6" w:rsidRPr="00B5535F">
                    <w:rPr>
                      <w:rFonts w:ascii="Arial" w:hAnsi="Arial" w:cs="Arial"/>
                      <w:i/>
                      <w:sz w:val="22"/>
                      <w:szCs w:val="22"/>
                    </w:rPr>
                    <w:t xml:space="preserve">  </w:t>
                  </w:r>
                </w:p>
              </w:tc>
            </w:tr>
            <w:tr w:rsidR="006D39B6" w:rsidRPr="00B5535F" w:rsidTr="00B5535F">
              <w:tc>
                <w:tcPr>
                  <w:tcW w:w="10338" w:type="dxa"/>
                  <w:gridSpan w:val="2"/>
                  <w:shd w:val="clear" w:color="auto" w:fill="D9D9D9" w:themeFill="background1" w:themeFillShade="D9"/>
                </w:tcPr>
                <w:p w:rsidR="00C76FD6" w:rsidRPr="00B5535F" w:rsidRDefault="00C76FD6" w:rsidP="00120338">
                  <w:pPr>
                    <w:framePr w:hSpace="180" w:wrap="around" w:vAnchor="text" w:hAnchor="margin" w:xAlign="center" w:y="250"/>
                    <w:spacing w:after="40"/>
                    <w:rPr>
                      <w:rFonts w:ascii="Arial" w:hAnsi="Arial" w:cs="Arial"/>
                      <w:b/>
                      <w:sz w:val="22"/>
                      <w:szCs w:val="22"/>
                    </w:rPr>
                  </w:pPr>
                  <w:r w:rsidRPr="00B5535F">
                    <w:rPr>
                      <w:rFonts w:ascii="Arial" w:hAnsi="Arial" w:cs="Arial"/>
                      <w:b/>
                      <w:i/>
                      <w:iCs/>
                      <w:sz w:val="22"/>
                      <w:szCs w:val="22"/>
                      <w:u w:val="single"/>
                    </w:rPr>
                    <w:lastRenderedPageBreak/>
                    <w:t>Products</w:t>
                  </w:r>
                  <w:r w:rsidRPr="00B5535F">
                    <w:rPr>
                      <w:rFonts w:ascii="Arial" w:hAnsi="Arial" w:cs="Arial"/>
                      <w:b/>
                      <w:sz w:val="22"/>
                      <w:szCs w:val="22"/>
                      <w:u w:val="single"/>
                    </w:rPr>
                    <w:t xml:space="preserve"> </w:t>
                  </w:r>
                  <w:r w:rsidRPr="00B5535F">
                    <w:rPr>
                      <w:rFonts w:ascii="Arial" w:hAnsi="Arial" w:cs="Arial"/>
                      <w:sz w:val="22"/>
                      <w:szCs w:val="22"/>
                    </w:rPr>
                    <w:t xml:space="preserve">are culminating experiences that cause students to rethink, use, and extend what they have learned over a period of time.  </w:t>
                  </w:r>
                </w:p>
              </w:tc>
            </w:tr>
            <w:tr w:rsidR="00B5535F" w:rsidRPr="00B5535F" w:rsidTr="00B5535F">
              <w:tc>
                <w:tcPr>
                  <w:tcW w:w="5208" w:type="dxa"/>
                </w:tcPr>
                <w:p w:rsidR="00563B6F" w:rsidRPr="00B5535F" w:rsidRDefault="00563B6F" w:rsidP="00120338">
                  <w:pPr>
                    <w:framePr w:hSpace="180" w:wrap="around" w:vAnchor="text" w:hAnchor="margin" w:xAlign="center" w:y="250"/>
                    <w:spacing w:after="40"/>
                    <w:rPr>
                      <w:rFonts w:ascii="Arial" w:hAnsi="Arial" w:cs="Arial"/>
                      <w:b/>
                      <w:sz w:val="22"/>
                      <w:szCs w:val="22"/>
                      <w:u w:val="single"/>
                    </w:rPr>
                  </w:pPr>
                  <w:r w:rsidRPr="00B5535F">
                    <w:rPr>
                      <w:rFonts w:ascii="Arial" w:hAnsi="Arial" w:cs="Arial"/>
                      <w:b/>
                      <w:sz w:val="22"/>
                      <w:szCs w:val="22"/>
                      <w:u w:val="single"/>
                    </w:rPr>
                    <w:t>Product Differentiation for GT Learners</w:t>
                  </w:r>
                </w:p>
                <w:p w:rsidR="00563B6F" w:rsidRPr="00B5535F" w:rsidRDefault="001D7572" w:rsidP="00120338">
                  <w:pPr>
                    <w:framePr w:hSpace="180" w:wrap="around" w:vAnchor="text" w:hAnchor="margin" w:xAlign="center" w:y="250"/>
                    <w:rPr>
                      <w:rFonts w:ascii="Arial" w:hAnsi="Arial" w:cs="Arial"/>
                      <w:b/>
                      <w:sz w:val="22"/>
                      <w:szCs w:val="22"/>
                    </w:rPr>
                  </w:pPr>
                  <w:r w:rsidRPr="00B5535F">
                    <w:rPr>
                      <w:rFonts w:ascii="Arial" w:hAnsi="Arial" w:cs="Arial"/>
                      <w:sz w:val="22"/>
                      <w:szCs w:val="22"/>
                    </w:rPr>
                    <w:t xml:space="preserve">Differentiated products or performance </w:t>
                  </w:r>
                  <w:r w:rsidR="00747D42">
                    <w:rPr>
                      <w:rFonts w:ascii="Arial" w:hAnsi="Arial" w:cs="Arial"/>
                      <w:sz w:val="22"/>
                      <w:szCs w:val="22"/>
                    </w:rPr>
                    <w:t xml:space="preserve">tasks </w:t>
                  </w:r>
                  <w:r w:rsidR="00820036" w:rsidRPr="00B5535F">
                    <w:rPr>
                      <w:rFonts w:ascii="Arial" w:hAnsi="Arial" w:cs="Arial"/>
                      <w:sz w:val="22"/>
                      <w:szCs w:val="22"/>
                    </w:rPr>
                    <w:t xml:space="preserve">require students to </w:t>
                  </w:r>
                  <w:r w:rsidRPr="00B5535F">
                    <w:rPr>
                      <w:rFonts w:ascii="Arial" w:hAnsi="Arial" w:cs="Arial"/>
                      <w:sz w:val="22"/>
                      <w:szCs w:val="22"/>
                    </w:rPr>
                    <w:t>apply learning meaningfu</w:t>
                  </w:r>
                  <w:r w:rsidR="00707641" w:rsidRPr="00B5535F">
                    <w:rPr>
                      <w:rFonts w:ascii="Arial" w:hAnsi="Arial" w:cs="Arial"/>
                      <w:sz w:val="22"/>
                      <w:szCs w:val="22"/>
                    </w:rPr>
                    <w:t>lly to complex</w:t>
                  </w:r>
                  <w:r w:rsidR="00707641" w:rsidRPr="00972575">
                    <w:rPr>
                      <w:rFonts w:ascii="Arial" w:hAnsi="Arial" w:cs="Arial"/>
                      <w:sz w:val="22"/>
                      <w:szCs w:val="22"/>
                    </w:rPr>
                    <w:t xml:space="preserve">, </w:t>
                  </w:r>
                  <w:r w:rsidR="00707641" w:rsidRPr="00972575">
                    <w:rPr>
                      <w:rFonts w:ascii="Arial" w:hAnsi="Arial" w:cs="Arial"/>
                      <w:sz w:val="22"/>
                      <w:szCs w:val="22"/>
                      <w:u w:val="single"/>
                    </w:rPr>
                    <w:t>authentic tasks</w:t>
                  </w:r>
                  <w:r w:rsidR="00707641" w:rsidRPr="00B5535F">
                    <w:rPr>
                      <w:rFonts w:ascii="Arial" w:hAnsi="Arial" w:cs="Arial"/>
                      <w:sz w:val="22"/>
                      <w:szCs w:val="22"/>
                    </w:rPr>
                    <w:t xml:space="preserve"> that </w:t>
                  </w:r>
                  <w:r w:rsidR="00820036" w:rsidRPr="00B5535F">
                    <w:rPr>
                      <w:rFonts w:ascii="Arial" w:hAnsi="Arial" w:cs="Arial"/>
                      <w:sz w:val="22"/>
                      <w:szCs w:val="22"/>
                    </w:rPr>
                    <w:t xml:space="preserve">model </w:t>
                  </w:r>
                  <w:r w:rsidR="00972575">
                    <w:rPr>
                      <w:rFonts w:ascii="Arial" w:hAnsi="Arial" w:cs="Arial"/>
                      <w:sz w:val="22"/>
                      <w:szCs w:val="22"/>
                    </w:rPr>
                    <w:t>the real-</w:t>
                  </w:r>
                  <w:r w:rsidRPr="00B5535F">
                    <w:rPr>
                      <w:rFonts w:ascii="Arial" w:hAnsi="Arial" w:cs="Arial"/>
                      <w:sz w:val="22"/>
                      <w:szCs w:val="22"/>
                    </w:rPr>
                    <w:t>world application of knowledge characteristic of professionals in the field.</w:t>
                  </w:r>
                  <w:r w:rsidR="00820036" w:rsidRPr="00B5535F">
                    <w:rPr>
                      <w:rFonts w:ascii="Arial" w:hAnsi="Arial" w:cs="Arial"/>
                      <w:sz w:val="22"/>
                      <w:szCs w:val="22"/>
                    </w:rPr>
                    <w:t xml:space="preserve"> Products have an authentic purpose and audience, and students participate </w:t>
                  </w:r>
                  <w:r w:rsidR="0036727C" w:rsidRPr="00B5535F">
                    <w:rPr>
                      <w:rFonts w:ascii="Arial" w:hAnsi="Arial" w:cs="Arial"/>
                      <w:sz w:val="22"/>
                      <w:szCs w:val="22"/>
                    </w:rPr>
                    <w:t xml:space="preserve">in </w:t>
                  </w:r>
                  <w:r w:rsidR="0036727C" w:rsidRPr="00972575">
                    <w:rPr>
                      <w:rFonts w:ascii="Arial" w:hAnsi="Arial" w:cs="Arial"/>
                      <w:sz w:val="22"/>
                      <w:szCs w:val="22"/>
                      <w:u w:val="single"/>
                    </w:rPr>
                    <w:t>goal-setting</w:t>
                  </w:r>
                  <w:r w:rsidR="0036727C" w:rsidRPr="00B5535F">
                    <w:rPr>
                      <w:rFonts w:ascii="Arial" w:hAnsi="Arial" w:cs="Arial"/>
                      <w:sz w:val="22"/>
                      <w:szCs w:val="22"/>
                    </w:rPr>
                    <w:t xml:space="preserve">, </w:t>
                  </w:r>
                  <w:r w:rsidR="0036727C" w:rsidRPr="00972575">
                    <w:rPr>
                      <w:rFonts w:ascii="Arial" w:hAnsi="Arial" w:cs="Arial"/>
                      <w:sz w:val="22"/>
                      <w:szCs w:val="22"/>
                      <w:u w:val="single"/>
                    </w:rPr>
                    <w:t>planning</w:t>
                  </w:r>
                  <w:r w:rsidR="0036727C" w:rsidRPr="00B5535F">
                    <w:rPr>
                      <w:rFonts w:ascii="Arial" w:hAnsi="Arial" w:cs="Arial"/>
                      <w:sz w:val="22"/>
                      <w:szCs w:val="22"/>
                    </w:rPr>
                    <w:t xml:space="preserve">, and </w:t>
                  </w:r>
                  <w:r w:rsidR="0036727C" w:rsidRPr="00972575">
                    <w:rPr>
                      <w:rFonts w:ascii="Arial" w:hAnsi="Arial" w:cs="Arial"/>
                      <w:sz w:val="22"/>
                      <w:szCs w:val="22"/>
                      <w:u w:val="single"/>
                    </w:rPr>
                    <w:t>self-monitoring</w:t>
                  </w:r>
                  <w:r w:rsidR="00820036" w:rsidRPr="00B5535F">
                    <w:rPr>
                      <w:rFonts w:ascii="Arial" w:hAnsi="Arial" w:cs="Arial"/>
                      <w:sz w:val="22"/>
                      <w:szCs w:val="22"/>
                    </w:rPr>
                    <w:t xml:space="preserve">.  </w:t>
                  </w:r>
                </w:p>
              </w:tc>
              <w:tc>
                <w:tcPr>
                  <w:tcW w:w="5130" w:type="dxa"/>
                </w:tcPr>
                <w:p w:rsidR="00563B6F" w:rsidRPr="00B5535F" w:rsidRDefault="00563B6F" w:rsidP="00120338">
                  <w:pPr>
                    <w:framePr w:hSpace="180" w:wrap="around" w:vAnchor="text" w:hAnchor="margin" w:xAlign="center" w:y="250"/>
                    <w:spacing w:after="40"/>
                    <w:rPr>
                      <w:rFonts w:ascii="Arial" w:hAnsi="Arial" w:cs="Arial"/>
                      <w:b/>
                      <w:sz w:val="22"/>
                      <w:szCs w:val="22"/>
                      <w:u w:val="single"/>
                    </w:rPr>
                  </w:pPr>
                  <w:r w:rsidRPr="00B5535F">
                    <w:rPr>
                      <w:rFonts w:ascii="Arial" w:hAnsi="Arial" w:cs="Arial"/>
                      <w:b/>
                      <w:sz w:val="22"/>
                      <w:szCs w:val="22"/>
                      <w:u w:val="single"/>
                    </w:rPr>
                    <w:t>P</w:t>
                  </w:r>
                  <w:r w:rsidR="009713FB" w:rsidRPr="00B5535F">
                    <w:rPr>
                      <w:rFonts w:ascii="Arial" w:hAnsi="Arial" w:cs="Arial"/>
                      <w:b/>
                      <w:sz w:val="22"/>
                      <w:szCs w:val="22"/>
                      <w:u w:val="single"/>
                    </w:rPr>
                    <w:t>roduct Differentiation in this L</w:t>
                  </w:r>
                  <w:r w:rsidRPr="00B5535F">
                    <w:rPr>
                      <w:rFonts w:ascii="Arial" w:hAnsi="Arial" w:cs="Arial"/>
                      <w:b/>
                      <w:sz w:val="22"/>
                      <w:szCs w:val="22"/>
                      <w:u w:val="single"/>
                    </w:rPr>
                    <w:t>esson:</w:t>
                  </w:r>
                </w:p>
                <w:p w:rsidR="00563B6F" w:rsidRPr="00B5535F" w:rsidRDefault="00563B6F" w:rsidP="00120338">
                  <w:pPr>
                    <w:framePr w:hSpace="180" w:wrap="around" w:vAnchor="text" w:hAnchor="margin" w:xAlign="center" w:y="250"/>
                    <w:spacing w:after="40"/>
                    <w:rPr>
                      <w:rFonts w:ascii="Arial" w:hAnsi="Arial" w:cs="Arial"/>
                      <w:b/>
                      <w:sz w:val="22"/>
                      <w:szCs w:val="22"/>
                    </w:rPr>
                  </w:pPr>
                </w:p>
                <w:p w:rsidR="00563B6F" w:rsidRPr="00DC4184" w:rsidRDefault="00DC4184" w:rsidP="00120338">
                  <w:pPr>
                    <w:framePr w:hSpace="180" w:wrap="around" w:vAnchor="text" w:hAnchor="margin" w:xAlign="center" w:y="250"/>
                    <w:spacing w:after="40"/>
                    <w:rPr>
                      <w:rFonts w:ascii="Arial" w:hAnsi="Arial" w:cs="Arial"/>
                      <w:b/>
                      <w:sz w:val="22"/>
                      <w:szCs w:val="22"/>
                    </w:rPr>
                  </w:pPr>
                  <w:r>
                    <w:rPr>
                      <w:rFonts w:ascii="Arial" w:hAnsi="Arial" w:cs="Arial"/>
                      <w:i/>
                      <w:sz w:val="22"/>
                      <w:szCs w:val="22"/>
                    </w:rPr>
                    <w:t xml:space="preserve">Students create a Found Poem at the end of the lesson, setting their own goals as they plan and monitor their progress. </w:t>
                  </w:r>
                </w:p>
                <w:p w:rsidR="00563B6F" w:rsidRPr="00B5535F" w:rsidRDefault="00563B6F" w:rsidP="00120338">
                  <w:pPr>
                    <w:framePr w:hSpace="180" w:wrap="around" w:vAnchor="text" w:hAnchor="margin" w:xAlign="center" w:y="250"/>
                    <w:spacing w:after="40"/>
                    <w:rPr>
                      <w:rFonts w:ascii="Arial" w:hAnsi="Arial" w:cs="Arial"/>
                      <w:b/>
                      <w:sz w:val="22"/>
                      <w:szCs w:val="22"/>
                    </w:rPr>
                  </w:pPr>
                </w:p>
                <w:p w:rsidR="00563B6F" w:rsidRPr="00B5535F" w:rsidRDefault="00563B6F" w:rsidP="00120338">
                  <w:pPr>
                    <w:framePr w:hSpace="180" w:wrap="around" w:vAnchor="text" w:hAnchor="margin" w:xAlign="center" w:y="250"/>
                    <w:spacing w:after="40"/>
                    <w:rPr>
                      <w:rFonts w:ascii="Arial" w:hAnsi="Arial" w:cs="Arial"/>
                      <w:b/>
                      <w:sz w:val="22"/>
                      <w:szCs w:val="22"/>
                    </w:rPr>
                  </w:pPr>
                </w:p>
                <w:p w:rsidR="00563B6F" w:rsidRPr="00B5535F" w:rsidRDefault="00563B6F" w:rsidP="00120338">
                  <w:pPr>
                    <w:framePr w:hSpace="180" w:wrap="around" w:vAnchor="text" w:hAnchor="margin" w:xAlign="center" w:y="250"/>
                    <w:spacing w:after="40"/>
                    <w:rPr>
                      <w:rFonts w:ascii="Arial" w:hAnsi="Arial" w:cs="Arial"/>
                      <w:b/>
                      <w:sz w:val="22"/>
                      <w:szCs w:val="22"/>
                    </w:rPr>
                  </w:pPr>
                </w:p>
              </w:tc>
            </w:tr>
          </w:tbl>
          <w:p w:rsidR="000119E0" w:rsidRDefault="00C475AF" w:rsidP="00D84E22">
            <w:pPr>
              <w:spacing w:after="40"/>
              <w:rPr>
                <w:rFonts w:ascii="Arial" w:hAnsi="Arial" w:cs="Arial"/>
                <w:sz w:val="22"/>
                <w:szCs w:val="22"/>
              </w:rPr>
            </w:pPr>
            <w:r>
              <w:rPr>
                <w:rFonts w:ascii="Arial" w:hAnsi="Arial" w:cs="Arial"/>
                <w:sz w:val="22"/>
                <w:szCs w:val="22"/>
              </w:rPr>
              <w:t xml:space="preserve"> </w:t>
            </w:r>
          </w:p>
          <w:p w:rsidR="008B0CD2" w:rsidRPr="00972575" w:rsidRDefault="008B0CD2" w:rsidP="009E1B95">
            <w:pPr>
              <w:numPr>
                <w:ilvl w:val="0"/>
                <w:numId w:val="1"/>
              </w:numPr>
              <w:spacing w:after="40"/>
              <w:rPr>
                <w:rFonts w:ascii="Arial" w:hAnsi="Arial" w:cs="Arial"/>
                <w:i/>
                <w:sz w:val="22"/>
                <w:szCs w:val="22"/>
              </w:rPr>
            </w:pPr>
            <w:r>
              <w:rPr>
                <w:rFonts w:ascii="Arial" w:hAnsi="Arial" w:cs="Arial"/>
                <w:sz w:val="22"/>
                <w:szCs w:val="22"/>
              </w:rPr>
              <w:t xml:space="preserve">Apply the CCSS triangle for text complexity and the Maryland Qualitative and Reader and Task tools to </w:t>
            </w:r>
            <w:r w:rsidR="0035649D">
              <w:rPr>
                <w:rFonts w:ascii="Arial" w:hAnsi="Arial" w:cs="Arial"/>
                <w:sz w:val="22"/>
                <w:szCs w:val="22"/>
              </w:rPr>
              <w:t xml:space="preserve">determine appropriate placement. </w:t>
            </w:r>
            <w:r w:rsidR="00DC4184">
              <w:rPr>
                <w:rFonts w:ascii="Arial" w:hAnsi="Arial" w:cs="Arial"/>
                <w:i/>
                <w:sz w:val="22"/>
                <w:szCs w:val="22"/>
              </w:rPr>
              <w:t xml:space="preserve">Students analyze a passage from </w:t>
            </w:r>
            <w:r w:rsidR="00DC4184">
              <w:rPr>
                <w:rFonts w:ascii="Arial" w:hAnsi="Arial" w:cs="Arial"/>
                <w:sz w:val="22"/>
                <w:szCs w:val="22"/>
              </w:rPr>
              <w:t>Hamlet</w:t>
            </w:r>
            <w:r w:rsidR="00DC4184">
              <w:rPr>
                <w:rFonts w:ascii="Arial" w:hAnsi="Arial" w:cs="Arial"/>
                <w:i/>
                <w:sz w:val="22"/>
                <w:szCs w:val="22"/>
              </w:rPr>
              <w:t>, an above grade-level play most often taught in high school.</w:t>
            </w:r>
          </w:p>
          <w:p w:rsidR="008B0CD2" w:rsidRDefault="008B0CD2" w:rsidP="009E1B95">
            <w:pPr>
              <w:numPr>
                <w:ilvl w:val="0"/>
                <w:numId w:val="1"/>
              </w:numPr>
              <w:spacing w:after="40"/>
              <w:ind w:right="954"/>
              <w:rPr>
                <w:rFonts w:ascii="Arial" w:hAnsi="Arial" w:cs="Arial"/>
                <w:sz w:val="22"/>
                <w:szCs w:val="22"/>
              </w:rPr>
            </w:pPr>
            <w:r w:rsidRPr="001511DD">
              <w:rPr>
                <w:rFonts w:ascii="Arial" w:hAnsi="Arial" w:cs="Arial"/>
                <w:sz w:val="22"/>
                <w:szCs w:val="22"/>
              </w:rPr>
              <w:t>Plan with UDL</w:t>
            </w:r>
            <w:r w:rsidR="001511DD">
              <w:rPr>
                <w:rFonts w:ascii="Arial" w:hAnsi="Arial" w:cs="Arial"/>
                <w:sz w:val="22"/>
                <w:szCs w:val="22"/>
              </w:rPr>
              <w:t xml:space="preserve"> in mind:  This lesson applies the Universal Design for Learning Guidelines to remove barriers for advanced/gifted and talented students.   In particular, the lesson addresses</w:t>
            </w:r>
          </w:p>
          <w:p w:rsidR="001511DD" w:rsidRDefault="006C779A" w:rsidP="009E1B95">
            <w:pPr>
              <w:spacing w:after="40"/>
              <w:ind w:left="720" w:right="954"/>
              <w:rPr>
                <w:rFonts w:ascii="Arial" w:hAnsi="Arial" w:cs="Arial"/>
                <w:sz w:val="22"/>
                <w:szCs w:val="22"/>
              </w:rPr>
            </w:pPr>
            <w:r>
              <w:rPr>
                <w:rFonts w:ascii="Arial" w:hAnsi="Arial" w:cs="Arial"/>
                <w:sz w:val="22"/>
                <w:szCs w:val="22"/>
              </w:rPr>
              <w:t>I</w:t>
            </w:r>
            <w:r w:rsidR="001511DD">
              <w:rPr>
                <w:rFonts w:ascii="Arial" w:hAnsi="Arial" w:cs="Arial"/>
                <w:sz w:val="22"/>
                <w:szCs w:val="22"/>
              </w:rPr>
              <w:t xml:space="preserve">.  Multiple Means of Representation </w:t>
            </w:r>
          </w:p>
          <w:p w:rsidR="001511DD" w:rsidRDefault="001511DD" w:rsidP="001511DD">
            <w:pPr>
              <w:spacing w:after="40"/>
              <w:ind w:left="1440" w:right="954"/>
              <w:rPr>
                <w:rFonts w:ascii="Arial" w:hAnsi="Arial" w:cs="Arial"/>
                <w:sz w:val="22"/>
                <w:szCs w:val="22"/>
              </w:rPr>
            </w:pPr>
            <w:r>
              <w:rPr>
                <w:rFonts w:ascii="Arial" w:hAnsi="Arial" w:cs="Arial"/>
                <w:sz w:val="22"/>
                <w:szCs w:val="22"/>
              </w:rPr>
              <w:t>3.1 activate or supply background knowledge</w:t>
            </w:r>
          </w:p>
          <w:p w:rsidR="001511DD" w:rsidRDefault="001511DD" w:rsidP="001511DD">
            <w:pPr>
              <w:spacing w:after="40"/>
              <w:ind w:left="1440" w:right="954"/>
              <w:rPr>
                <w:rFonts w:ascii="Arial" w:hAnsi="Arial" w:cs="Arial"/>
                <w:sz w:val="22"/>
                <w:szCs w:val="22"/>
              </w:rPr>
            </w:pPr>
            <w:r>
              <w:rPr>
                <w:rFonts w:ascii="Arial" w:hAnsi="Arial" w:cs="Arial"/>
                <w:sz w:val="22"/>
                <w:szCs w:val="22"/>
              </w:rPr>
              <w:t>3.2 Highlight patterns, critical features, big ideas, and relationships</w:t>
            </w:r>
          </w:p>
          <w:p w:rsidR="001511DD" w:rsidRDefault="001511DD" w:rsidP="001511DD">
            <w:pPr>
              <w:spacing w:after="40"/>
              <w:ind w:left="1440" w:right="954"/>
              <w:rPr>
                <w:rFonts w:ascii="Arial" w:hAnsi="Arial" w:cs="Arial"/>
                <w:sz w:val="22"/>
                <w:szCs w:val="22"/>
              </w:rPr>
            </w:pPr>
            <w:r>
              <w:rPr>
                <w:rFonts w:ascii="Arial" w:hAnsi="Arial" w:cs="Arial"/>
                <w:sz w:val="22"/>
                <w:szCs w:val="22"/>
              </w:rPr>
              <w:t>3.4 Maximize transfer and generalization</w:t>
            </w:r>
          </w:p>
          <w:p w:rsidR="001511DD" w:rsidRDefault="006C779A" w:rsidP="006C779A">
            <w:pPr>
              <w:spacing w:after="40"/>
              <w:ind w:right="954"/>
              <w:rPr>
                <w:rFonts w:ascii="Arial" w:hAnsi="Arial" w:cs="Arial"/>
                <w:sz w:val="22"/>
                <w:szCs w:val="22"/>
              </w:rPr>
            </w:pPr>
            <w:r>
              <w:rPr>
                <w:rFonts w:ascii="Arial" w:hAnsi="Arial" w:cs="Arial"/>
                <w:sz w:val="22"/>
                <w:szCs w:val="22"/>
              </w:rPr>
              <w:t xml:space="preserve">             II</w:t>
            </w:r>
            <w:r w:rsidR="001511DD">
              <w:rPr>
                <w:rFonts w:ascii="Arial" w:hAnsi="Arial" w:cs="Arial"/>
                <w:sz w:val="22"/>
                <w:szCs w:val="22"/>
              </w:rPr>
              <w:t xml:space="preserve">. Multiple Means of Action and </w:t>
            </w:r>
            <w:r>
              <w:rPr>
                <w:rFonts w:ascii="Arial" w:hAnsi="Arial" w:cs="Arial"/>
                <w:sz w:val="22"/>
                <w:szCs w:val="22"/>
              </w:rPr>
              <w:t>Expression</w:t>
            </w:r>
          </w:p>
          <w:p w:rsidR="001511DD" w:rsidRDefault="001511DD" w:rsidP="001511DD">
            <w:pPr>
              <w:spacing w:after="40"/>
              <w:ind w:left="1440" w:right="954"/>
              <w:rPr>
                <w:rFonts w:ascii="Arial" w:hAnsi="Arial" w:cs="Arial"/>
                <w:sz w:val="22"/>
                <w:szCs w:val="22"/>
              </w:rPr>
            </w:pPr>
            <w:r>
              <w:rPr>
                <w:rFonts w:ascii="Arial" w:hAnsi="Arial" w:cs="Arial"/>
                <w:sz w:val="22"/>
                <w:szCs w:val="22"/>
              </w:rPr>
              <w:t>5.2 U</w:t>
            </w:r>
            <w:r w:rsidR="006C779A">
              <w:rPr>
                <w:rFonts w:ascii="Arial" w:hAnsi="Arial" w:cs="Arial"/>
                <w:sz w:val="22"/>
                <w:szCs w:val="22"/>
              </w:rPr>
              <w:t>se multiple tools for construction and composition</w:t>
            </w:r>
          </w:p>
          <w:p w:rsidR="006C779A" w:rsidRDefault="006C779A" w:rsidP="001511DD">
            <w:pPr>
              <w:spacing w:after="40"/>
              <w:ind w:left="1440" w:right="954"/>
              <w:rPr>
                <w:rFonts w:ascii="Arial" w:hAnsi="Arial" w:cs="Arial"/>
                <w:sz w:val="22"/>
                <w:szCs w:val="22"/>
              </w:rPr>
            </w:pPr>
            <w:r>
              <w:rPr>
                <w:rFonts w:ascii="Arial" w:hAnsi="Arial" w:cs="Arial"/>
                <w:sz w:val="22"/>
                <w:szCs w:val="22"/>
              </w:rPr>
              <w:t>6.3 Facilitate managing information and resources</w:t>
            </w:r>
          </w:p>
          <w:p w:rsidR="006C779A" w:rsidRDefault="006C779A" w:rsidP="001511DD">
            <w:pPr>
              <w:spacing w:after="40"/>
              <w:ind w:left="1440" w:right="954"/>
              <w:rPr>
                <w:rFonts w:ascii="Arial" w:hAnsi="Arial" w:cs="Arial"/>
                <w:sz w:val="22"/>
                <w:szCs w:val="22"/>
              </w:rPr>
            </w:pPr>
            <w:r>
              <w:rPr>
                <w:rFonts w:ascii="Arial" w:hAnsi="Arial" w:cs="Arial"/>
                <w:sz w:val="22"/>
                <w:szCs w:val="22"/>
              </w:rPr>
              <w:t>6.4 Enhance capacity for monitoring progress</w:t>
            </w:r>
          </w:p>
          <w:p w:rsidR="006C779A" w:rsidRDefault="006C779A" w:rsidP="006C779A">
            <w:pPr>
              <w:spacing w:after="40"/>
              <w:ind w:right="954"/>
              <w:rPr>
                <w:rFonts w:ascii="Arial" w:hAnsi="Arial" w:cs="Arial"/>
                <w:sz w:val="22"/>
                <w:szCs w:val="22"/>
              </w:rPr>
            </w:pPr>
            <w:r>
              <w:rPr>
                <w:rFonts w:ascii="Arial" w:hAnsi="Arial" w:cs="Arial"/>
                <w:sz w:val="22"/>
                <w:szCs w:val="22"/>
              </w:rPr>
              <w:t xml:space="preserve">             III.  Multiple Means of Engagement</w:t>
            </w:r>
          </w:p>
          <w:p w:rsidR="006C779A" w:rsidRDefault="006C779A" w:rsidP="001511DD">
            <w:pPr>
              <w:spacing w:after="40"/>
              <w:ind w:left="1440" w:right="954"/>
              <w:rPr>
                <w:rFonts w:ascii="Arial" w:hAnsi="Arial" w:cs="Arial"/>
                <w:sz w:val="22"/>
                <w:szCs w:val="22"/>
              </w:rPr>
            </w:pPr>
            <w:r>
              <w:rPr>
                <w:rFonts w:ascii="Arial" w:hAnsi="Arial" w:cs="Arial"/>
                <w:sz w:val="22"/>
                <w:szCs w:val="22"/>
              </w:rPr>
              <w:t>7.1 Optimize individual choice and autonomy</w:t>
            </w:r>
          </w:p>
          <w:p w:rsidR="006C779A" w:rsidRDefault="006C779A" w:rsidP="001511DD">
            <w:pPr>
              <w:spacing w:after="40"/>
              <w:ind w:left="1440" w:right="954"/>
              <w:rPr>
                <w:rFonts w:ascii="Arial" w:hAnsi="Arial" w:cs="Arial"/>
                <w:sz w:val="22"/>
                <w:szCs w:val="22"/>
              </w:rPr>
            </w:pPr>
            <w:r>
              <w:rPr>
                <w:rFonts w:ascii="Arial" w:hAnsi="Arial" w:cs="Arial"/>
                <w:sz w:val="22"/>
                <w:szCs w:val="22"/>
              </w:rPr>
              <w:t>7.2 Optimize relevance, value, and authenticity</w:t>
            </w:r>
          </w:p>
          <w:p w:rsidR="006C779A" w:rsidRDefault="006C779A" w:rsidP="001511DD">
            <w:pPr>
              <w:spacing w:after="40"/>
              <w:ind w:left="1440" w:right="954"/>
              <w:rPr>
                <w:rFonts w:ascii="Arial" w:hAnsi="Arial" w:cs="Arial"/>
                <w:sz w:val="22"/>
                <w:szCs w:val="22"/>
              </w:rPr>
            </w:pPr>
            <w:r>
              <w:rPr>
                <w:rFonts w:ascii="Arial" w:hAnsi="Arial" w:cs="Arial"/>
                <w:sz w:val="22"/>
                <w:szCs w:val="22"/>
              </w:rPr>
              <w:t>8.2 Vary demand and resource</w:t>
            </w:r>
            <w:r w:rsidR="00044137">
              <w:rPr>
                <w:rFonts w:ascii="Arial" w:hAnsi="Arial" w:cs="Arial"/>
                <w:sz w:val="22"/>
                <w:szCs w:val="22"/>
              </w:rPr>
              <w:t>s</w:t>
            </w:r>
            <w:r>
              <w:rPr>
                <w:rFonts w:ascii="Arial" w:hAnsi="Arial" w:cs="Arial"/>
                <w:sz w:val="22"/>
                <w:szCs w:val="22"/>
              </w:rPr>
              <w:t xml:space="preserve"> to optimize challenge</w:t>
            </w:r>
          </w:p>
          <w:p w:rsidR="006C779A" w:rsidRDefault="006C779A" w:rsidP="001511DD">
            <w:pPr>
              <w:spacing w:after="40"/>
              <w:ind w:left="1440" w:right="954"/>
              <w:rPr>
                <w:rFonts w:ascii="Arial" w:hAnsi="Arial" w:cs="Arial"/>
                <w:sz w:val="22"/>
                <w:szCs w:val="22"/>
              </w:rPr>
            </w:pPr>
            <w:r>
              <w:rPr>
                <w:rFonts w:ascii="Arial" w:hAnsi="Arial" w:cs="Arial"/>
                <w:sz w:val="22"/>
                <w:szCs w:val="22"/>
              </w:rPr>
              <w:t>9.1 Promote expectations and beliefs that optimize motivation</w:t>
            </w:r>
          </w:p>
          <w:p w:rsidR="006C779A" w:rsidRDefault="006C779A" w:rsidP="001511DD">
            <w:pPr>
              <w:spacing w:after="40"/>
              <w:ind w:left="1440" w:right="954"/>
              <w:rPr>
                <w:rFonts w:ascii="Arial" w:hAnsi="Arial" w:cs="Arial"/>
                <w:sz w:val="22"/>
                <w:szCs w:val="22"/>
              </w:rPr>
            </w:pPr>
            <w:r>
              <w:rPr>
                <w:rFonts w:ascii="Arial" w:hAnsi="Arial" w:cs="Arial"/>
                <w:sz w:val="22"/>
                <w:szCs w:val="22"/>
              </w:rPr>
              <w:t>9.3 Develop self-assessment and reflection</w:t>
            </w:r>
          </w:p>
          <w:p w:rsidR="00166BEF" w:rsidRDefault="00166BEF" w:rsidP="001511DD">
            <w:pPr>
              <w:spacing w:after="40"/>
              <w:ind w:left="1440" w:right="954"/>
              <w:rPr>
                <w:rFonts w:ascii="Arial" w:hAnsi="Arial" w:cs="Arial"/>
                <w:sz w:val="22"/>
                <w:szCs w:val="22"/>
              </w:rPr>
            </w:pPr>
          </w:p>
          <w:p w:rsidR="00044137" w:rsidRPr="00044137" w:rsidRDefault="006C779A" w:rsidP="00166BEF">
            <w:pPr>
              <w:spacing w:after="40"/>
              <w:ind w:left="720" w:right="954"/>
              <w:rPr>
                <w:rFonts w:ascii="Arial" w:hAnsi="Arial" w:cs="Arial"/>
                <w:sz w:val="22"/>
                <w:szCs w:val="22"/>
              </w:rPr>
            </w:pPr>
            <w:r>
              <w:rPr>
                <w:rFonts w:ascii="Arial" w:hAnsi="Arial" w:cs="Arial"/>
                <w:sz w:val="22"/>
                <w:szCs w:val="22"/>
              </w:rPr>
              <w:t>For more information about how UDL addresses th</w:t>
            </w:r>
            <w:r w:rsidR="009E1B95">
              <w:rPr>
                <w:rFonts w:ascii="Arial" w:hAnsi="Arial" w:cs="Arial"/>
                <w:sz w:val="22"/>
                <w:szCs w:val="22"/>
              </w:rPr>
              <w:t>e needs of gifted learners, go to</w:t>
            </w:r>
            <w:r w:rsidR="00044137">
              <w:rPr>
                <w:rFonts w:ascii="Arial" w:hAnsi="Arial" w:cs="Arial"/>
                <w:sz w:val="22"/>
                <w:szCs w:val="22"/>
              </w:rPr>
              <w:t xml:space="preserve"> </w:t>
            </w:r>
            <w:hyperlink r:id="rId7" w:history="1">
              <w:r w:rsidR="00044137" w:rsidRPr="00044137">
                <w:rPr>
                  <w:rStyle w:val="Hyperlink"/>
                  <w:rFonts w:ascii="Arial" w:hAnsi="Arial" w:cs="Arial"/>
                  <w:sz w:val="22"/>
                  <w:szCs w:val="22"/>
                </w:rPr>
                <w:t>http://www.udlcenter.org/screening_room/udlcenter/guidelines</w:t>
              </w:r>
            </w:hyperlink>
            <w:r w:rsidR="00044137" w:rsidRPr="00044137">
              <w:rPr>
                <w:rFonts w:ascii="Arial" w:hAnsi="Arial" w:cs="Arial"/>
                <w:sz w:val="22"/>
                <w:szCs w:val="22"/>
              </w:rPr>
              <w:t xml:space="preserve"> </w:t>
            </w:r>
          </w:p>
          <w:p w:rsidR="00166BEF" w:rsidRDefault="00166BEF" w:rsidP="00166BEF">
            <w:pPr>
              <w:spacing w:after="40"/>
              <w:ind w:left="720" w:right="954"/>
              <w:rPr>
                <w:rFonts w:ascii="Arial" w:hAnsi="Arial" w:cs="Arial"/>
                <w:sz w:val="22"/>
                <w:szCs w:val="22"/>
              </w:rPr>
            </w:pPr>
          </w:p>
          <w:p w:rsidR="008B0CD2" w:rsidRDefault="008B0CD2" w:rsidP="00166BEF">
            <w:pPr>
              <w:numPr>
                <w:ilvl w:val="0"/>
                <w:numId w:val="10"/>
              </w:numPr>
              <w:spacing w:after="40"/>
              <w:ind w:right="954"/>
              <w:rPr>
                <w:rFonts w:ascii="Arial" w:hAnsi="Arial" w:cs="Arial"/>
                <w:sz w:val="22"/>
                <w:szCs w:val="22"/>
              </w:rPr>
            </w:pPr>
            <w:r w:rsidRPr="001511DD">
              <w:rPr>
                <w:rFonts w:ascii="Arial" w:hAnsi="Arial" w:cs="Arial"/>
                <w:sz w:val="22"/>
                <w:szCs w:val="22"/>
              </w:rPr>
              <w:t>Consider the need for Accessible Instructional Materials (AIM) and/or for captioned/described video when selecting texts, novels, video and/or other media for this unit. See “Sources for Accessible Media” for suggestions on Maryland Learning Links:</w:t>
            </w:r>
            <w:r w:rsidRPr="00A8438B">
              <w:rPr>
                <w:rFonts w:ascii="Arial" w:hAnsi="Arial" w:cs="Arial"/>
                <w:sz w:val="22"/>
                <w:szCs w:val="22"/>
              </w:rPr>
              <w:t xml:space="preserve"> </w:t>
            </w:r>
            <w:hyperlink r:id="rId8" w:history="1">
              <w:r w:rsidRPr="001511DD">
                <w:rPr>
                  <w:rStyle w:val="Hyperlink"/>
                  <w:rFonts w:ascii="Arial" w:hAnsi="Arial" w:cs="Arial"/>
                  <w:color w:val="auto"/>
                  <w:sz w:val="22"/>
                  <w:szCs w:val="22"/>
                </w:rPr>
                <w:t>http://marylandlearninglinks.or</w:t>
              </w:r>
              <w:r w:rsidRPr="00124B70">
                <w:rPr>
                  <w:rStyle w:val="Hyperlink"/>
                  <w:rFonts w:ascii="Arial" w:hAnsi="Arial" w:cs="Arial"/>
                  <w:color w:val="auto"/>
                  <w:sz w:val="22"/>
                  <w:szCs w:val="22"/>
                </w:rPr>
                <w:t>g</w:t>
              </w:r>
            </w:hyperlink>
            <w:r w:rsidRPr="001511DD">
              <w:rPr>
                <w:rFonts w:ascii="Arial" w:hAnsi="Arial" w:cs="Arial"/>
                <w:sz w:val="22"/>
                <w:szCs w:val="22"/>
              </w:rPr>
              <w:t>.</w:t>
            </w:r>
          </w:p>
          <w:p w:rsidR="008B0CD2" w:rsidRPr="00A8438B" w:rsidRDefault="008B0CD2" w:rsidP="008B0CD2">
            <w:pPr>
              <w:ind w:right="324"/>
              <w:rPr>
                <w:rFonts w:ascii="Arial" w:hAnsi="Arial" w:cs="Arial"/>
                <w:sz w:val="22"/>
                <w:szCs w:val="22"/>
              </w:rPr>
            </w:pPr>
          </w:p>
          <w:p w:rsidR="008B0CD2" w:rsidRPr="00A8438B" w:rsidRDefault="008B0CD2" w:rsidP="008B0CD2">
            <w:pPr>
              <w:spacing w:after="40"/>
              <w:rPr>
                <w:rFonts w:ascii="Arial" w:hAnsi="Arial" w:cs="Arial"/>
                <w:sz w:val="22"/>
                <w:szCs w:val="22"/>
              </w:rPr>
            </w:pPr>
          </w:p>
          <w:p w:rsidR="008B0CD2" w:rsidRPr="00A8438B" w:rsidRDefault="008B0CD2" w:rsidP="008B0CD2">
            <w:pPr>
              <w:spacing w:after="40"/>
              <w:ind w:left="187"/>
              <w:rPr>
                <w:rFonts w:ascii="Arial" w:hAnsi="Arial" w:cs="Arial"/>
                <w:b/>
                <w:sz w:val="22"/>
                <w:szCs w:val="22"/>
              </w:rPr>
            </w:pPr>
            <w:r w:rsidRPr="00A8438B">
              <w:rPr>
                <w:rFonts w:ascii="Arial" w:hAnsi="Arial" w:cs="Arial"/>
                <w:b/>
                <w:sz w:val="22"/>
                <w:szCs w:val="22"/>
              </w:rPr>
              <w:t xml:space="preserve">IMPORTANT NOTE: </w:t>
            </w:r>
            <w:r>
              <w:rPr>
                <w:rFonts w:ascii="Arial" w:hAnsi="Arial" w:cs="Arial"/>
                <w:sz w:val="22"/>
                <w:szCs w:val="22"/>
                <w:u w:val="single"/>
              </w:rPr>
              <w:t>No text model or website referenced in this unit has undergone a review.  Before using any of these materials, local school systems should conduct a formal approval review of these materials to determine their appropriateness.  Teacher should always adhere to any Acceptable Use Policy enforced by their local school system.</w:t>
            </w:r>
          </w:p>
          <w:p w:rsidR="008B0CD2" w:rsidRPr="00A8438B" w:rsidRDefault="008B0CD2" w:rsidP="008B0CD2">
            <w:pPr>
              <w:spacing w:after="40"/>
              <w:rPr>
                <w:rFonts w:ascii="Arial" w:hAnsi="Arial" w:cs="Arial"/>
                <w:b/>
                <w:sz w:val="22"/>
                <w:szCs w:val="22"/>
              </w:rPr>
            </w:pPr>
          </w:p>
        </w:tc>
      </w:tr>
      <w:tr w:rsidR="008B0CD2" w:rsidRPr="00A8438B">
        <w:tc>
          <w:tcPr>
            <w:tcW w:w="11160" w:type="dxa"/>
            <w:shd w:val="clear" w:color="auto" w:fill="F3F3F3"/>
          </w:tcPr>
          <w:p w:rsidR="008B0CD2" w:rsidRPr="00A8438B" w:rsidRDefault="008B0CD2" w:rsidP="008B0CD2">
            <w:pPr>
              <w:rPr>
                <w:rFonts w:ascii="Arial" w:hAnsi="Arial" w:cs="Arial"/>
                <w:b/>
                <w:sz w:val="22"/>
                <w:szCs w:val="22"/>
              </w:rPr>
            </w:pPr>
            <w:r w:rsidRPr="00A8438B">
              <w:rPr>
                <w:rFonts w:ascii="Arial" w:hAnsi="Arial" w:cs="Arial"/>
                <w:b/>
                <w:sz w:val="22"/>
                <w:szCs w:val="22"/>
              </w:rPr>
              <w:lastRenderedPageBreak/>
              <w:t>Essential Question</w:t>
            </w:r>
          </w:p>
        </w:tc>
      </w:tr>
      <w:tr w:rsidR="008B0CD2" w:rsidRPr="00A8438B" w:rsidTr="008306B0">
        <w:tc>
          <w:tcPr>
            <w:tcW w:w="11160" w:type="dxa"/>
          </w:tcPr>
          <w:p w:rsidR="00D17E32" w:rsidRDefault="00D17E32" w:rsidP="008B0CD2">
            <w:pPr>
              <w:rPr>
                <w:rFonts w:ascii="Arial" w:hAnsi="Arial" w:cs="Arial"/>
                <w:sz w:val="22"/>
                <w:szCs w:val="22"/>
              </w:rPr>
            </w:pPr>
          </w:p>
          <w:p w:rsidR="008B0CD2" w:rsidRDefault="007C3116" w:rsidP="008B0CD2">
            <w:pPr>
              <w:rPr>
                <w:rFonts w:ascii="Arial" w:hAnsi="Arial" w:cs="Arial"/>
                <w:sz w:val="22"/>
                <w:szCs w:val="22"/>
              </w:rPr>
            </w:pPr>
            <w:r>
              <w:rPr>
                <w:rFonts w:ascii="Arial" w:hAnsi="Arial" w:cs="Arial"/>
                <w:sz w:val="22"/>
                <w:szCs w:val="22"/>
              </w:rPr>
              <w:t>What is authenticity?</w:t>
            </w:r>
          </w:p>
          <w:p w:rsidR="00D17E32" w:rsidRPr="00A8438B" w:rsidRDefault="00D17E32" w:rsidP="008B0CD2">
            <w:pPr>
              <w:rPr>
                <w:rFonts w:ascii="Arial" w:hAnsi="Arial" w:cs="Arial"/>
                <w:sz w:val="22"/>
                <w:szCs w:val="22"/>
              </w:rPr>
            </w:pPr>
          </w:p>
        </w:tc>
      </w:tr>
      <w:tr w:rsidR="008306B0" w:rsidRPr="00A8438B" w:rsidTr="00D84E22">
        <w:tc>
          <w:tcPr>
            <w:tcW w:w="11160" w:type="dxa"/>
            <w:shd w:val="clear" w:color="auto" w:fill="F2F2F2"/>
          </w:tcPr>
          <w:p w:rsidR="008306B0" w:rsidRDefault="008306B0" w:rsidP="008B0CD2">
            <w:pPr>
              <w:rPr>
                <w:rFonts w:ascii="Arial" w:hAnsi="Arial" w:cs="Arial"/>
                <w:sz w:val="22"/>
                <w:szCs w:val="22"/>
              </w:rPr>
            </w:pPr>
            <w:r w:rsidRPr="00A8438B">
              <w:rPr>
                <w:rFonts w:ascii="Arial" w:hAnsi="Arial" w:cs="Arial"/>
                <w:b/>
                <w:sz w:val="22"/>
                <w:szCs w:val="22"/>
              </w:rPr>
              <w:t>Unit Standards Applicable to This Lesson</w:t>
            </w:r>
          </w:p>
        </w:tc>
      </w:tr>
      <w:tr w:rsidR="008306B0" w:rsidRPr="00A8438B" w:rsidTr="008306B0">
        <w:tc>
          <w:tcPr>
            <w:tcW w:w="11160" w:type="dxa"/>
          </w:tcPr>
          <w:p w:rsidR="00D84E22" w:rsidRDefault="00D84E22" w:rsidP="006C7FF4">
            <w:pPr>
              <w:autoSpaceDE w:val="0"/>
              <w:autoSpaceDN w:val="0"/>
              <w:adjustRightInd w:val="0"/>
              <w:rPr>
                <w:rFonts w:ascii="Arial" w:hAnsi="Arial" w:cs="Arial"/>
                <w:b/>
                <w:sz w:val="22"/>
                <w:szCs w:val="22"/>
              </w:rPr>
            </w:pPr>
          </w:p>
          <w:p w:rsidR="008306B0" w:rsidRDefault="008306B0" w:rsidP="006C7FF4">
            <w:pPr>
              <w:autoSpaceDE w:val="0"/>
              <w:autoSpaceDN w:val="0"/>
              <w:adjustRightInd w:val="0"/>
              <w:rPr>
                <w:rFonts w:ascii="Arial" w:hAnsi="Arial" w:cs="Arial"/>
                <w:b/>
                <w:sz w:val="22"/>
                <w:szCs w:val="22"/>
              </w:rPr>
            </w:pPr>
            <w:r>
              <w:rPr>
                <w:rFonts w:ascii="Arial" w:hAnsi="Arial" w:cs="Arial"/>
                <w:b/>
                <w:sz w:val="22"/>
                <w:szCs w:val="22"/>
              </w:rPr>
              <w:t>Reading Literature</w:t>
            </w:r>
          </w:p>
          <w:p w:rsidR="002B7EF5" w:rsidRPr="002B7EF5" w:rsidRDefault="002B7EF5" w:rsidP="006C7FF4">
            <w:pPr>
              <w:autoSpaceDE w:val="0"/>
              <w:autoSpaceDN w:val="0"/>
              <w:adjustRightInd w:val="0"/>
              <w:rPr>
                <w:rFonts w:ascii="Arial" w:hAnsi="Arial" w:cs="Arial"/>
                <w:sz w:val="22"/>
                <w:szCs w:val="22"/>
              </w:rPr>
            </w:pPr>
            <w:r w:rsidRPr="002B7EF5">
              <w:rPr>
                <w:rFonts w:ascii="Arial" w:hAnsi="Arial" w:cs="Arial"/>
                <w:sz w:val="22"/>
                <w:szCs w:val="22"/>
              </w:rPr>
              <w:t>RL.7.1 Cite several pieces of textual evidence to support analysis of what the text says explicitly as well as inferences drawn from the text.</w:t>
            </w:r>
          </w:p>
          <w:p w:rsidR="008306B0" w:rsidRDefault="002B7EF5" w:rsidP="006C7FF4">
            <w:pPr>
              <w:autoSpaceDE w:val="0"/>
              <w:autoSpaceDN w:val="0"/>
              <w:adjustRightInd w:val="0"/>
              <w:rPr>
                <w:rFonts w:ascii="Arial" w:hAnsi="Arial" w:cs="Arial"/>
                <w:sz w:val="22"/>
                <w:szCs w:val="22"/>
              </w:rPr>
            </w:pPr>
            <w:r w:rsidRPr="002B7EF5">
              <w:rPr>
                <w:rFonts w:ascii="Arial" w:hAnsi="Arial" w:cs="Arial"/>
                <w:sz w:val="22"/>
                <w:szCs w:val="22"/>
              </w:rPr>
              <w:t xml:space="preserve">RL.5.2 </w:t>
            </w:r>
            <w:r w:rsidRPr="002B7EF5">
              <w:rPr>
                <w:rFonts w:ascii="Arial" w:hAnsi="Arial" w:cs="Arial"/>
                <w:sz w:val="22"/>
                <w:szCs w:val="22"/>
              </w:rPr>
              <w:tab/>
              <w:t>Determine a theme of a story, drama, or poem from details from the text, including how characters in a story or drama respond to challenges or how the speaker in a poem reflects on a topic</w:t>
            </w:r>
            <w:r>
              <w:rPr>
                <w:rFonts w:ascii="Arial" w:hAnsi="Arial" w:cs="Arial"/>
                <w:sz w:val="22"/>
                <w:szCs w:val="22"/>
              </w:rPr>
              <w:t>.</w:t>
            </w:r>
          </w:p>
          <w:p w:rsidR="002B7EF5" w:rsidRDefault="002B7EF5" w:rsidP="006C7FF4">
            <w:pPr>
              <w:autoSpaceDE w:val="0"/>
              <w:autoSpaceDN w:val="0"/>
              <w:adjustRightInd w:val="0"/>
              <w:rPr>
                <w:rFonts w:ascii="Arial" w:hAnsi="Arial" w:cs="Arial"/>
                <w:sz w:val="22"/>
                <w:szCs w:val="22"/>
              </w:rPr>
            </w:pPr>
          </w:p>
          <w:p w:rsidR="008306B0" w:rsidRDefault="008306B0" w:rsidP="006C7FF4">
            <w:pPr>
              <w:autoSpaceDE w:val="0"/>
              <w:autoSpaceDN w:val="0"/>
              <w:adjustRightInd w:val="0"/>
              <w:rPr>
                <w:rFonts w:ascii="Arial" w:hAnsi="Arial" w:cs="Arial"/>
                <w:b/>
                <w:sz w:val="22"/>
                <w:szCs w:val="22"/>
              </w:rPr>
            </w:pPr>
            <w:r>
              <w:rPr>
                <w:rFonts w:ascii="Arial" w:hAnsi="Arial" w:cs="Arial"/>
                <w:b/>
                <w:sz w:val="22"/>
                <w:szCs w:val="22"/>
              </w:rPr>
              <w:t>Reading Informational Text</w:t>
            </w:r>
          </w:p>
          <w:p w:rsidR="00EA28DA" w:rsidRDefault="00EA28DA" w:rsidP="006C7FF4">
            <w:pPr>
              <w:autoSpaceDE w:val="0"/>
              <w:autoSpaceDN w:val="0"/>
              <w:adjustRightInd w:val="0"/>
              <w:rPr>
                <w:rFonts w:ascii="Arial" w:hAnsi="Arial" w:cs="Arial"/>
                <w:b/>
                <w:sz w:val="22"/>
                <w:szCs w:val="22"/>
              </w:rPr>
            </w:pPr>
            <w:r>
              <w:rPr>
                <w:rFonts w:ascii="Arial" w:hAnsi="Arial" w:cs="Arial"/>
                <w:b/>
                <w:sz w:val="22"/>
                <w:szCs w:val="22"/>
              </w:rPr>
              <w:t>(N/A)</w:t>
            </w:r>
          </w:p>
          <w:p w:rsidR="008306B0" w:rsidRDefault="008306B0" w:rsidP="006C7FF4">
            <w:pPr>
              <w:autoSpaceDE w:val="0"/>
              <w:autoSpaceDN w:val="0"/>
              <w:adjustRightInd w:val="0"/>
              <w:rPr>
                <w:rFonts w:ascii="Arial" w:hAnsi="Arial" w:cs="Arial"/>
                <w:b/>
                <w:sz w:val="22"/>
                <w:szCs w:val="22"/>
              </w:rPr>
            </w:pPr>
          </w:p>
          <w:p w:rsidR="008306B0" w:rsidRDefault="008306B0" w:rsidP="006C7FF4">
            <w:pPr>
              <w:autoSpaceDE w:val="0"/>
              <w:autoSpaceDN w:val="0"/>
              <w:adjustRightInd w:val="0"/>
              <w:rPr>
                <w:rFonts w:ascii="Arial" w:hAnsi="Arial" w:cs="Arial"/>
                <w:b/>
                <w:sz w:val="22"/>
                <w:szCs w:val="22"/>
              </w:rPr>
            </w:pPr>
            <w:r>
              <w:rPr>
                <w:rFonts w:ascii="Arial" w:hAnsi="Arial" w:cs="Arial"/>
                <w:b/>
                <w:sz w:val="22"/>
                <w:szCs w:val="22"/>
              </w:rPr>
              <w:t>Writing</w:t>
            </w:r>
          </w:p>
          <w:p w:rsidR="002B7EF5" w:rsidRPr="002B7EF5" w:rsidRDefault="002B7EF5" w:rsidP="006C7FF4">
            <w:pPr>
              <w:autoSpaceDE w:val="0"/>
              <w:autoSpaceDN w:val="0"/>
              <w:adjustRightInd w:val="0"/>
              <w:rPr>
                <w:rFonts w:ascii="Arial" w:hAnsi="Arial" w:cs="Arial"/>
                <w:sz w:val="22"/>
                <w:szCs w:val="22"/>
              </w:rPr>
            </w:pPr>
            <w:r w:rsidRPr="002B7EF5">
              <w:rPr>
                <w:rFonts w:ascii="Arial" w:hAnsi="Arial" w:cs="Arial"/>
                <w:sz w:val="22"/>
                <w:szCs w:val="22"/>
              </w:rPr>
              <w:t xml:space="preserve">W.6.4 </w:t>
            </w:r>
            <w:r w:rsidRPr="002B7EF5">
              <w:rPr>
                <w:rFonts w:ascii="Arial" w:hAnsi="Arial" w:cs="Arial"/>
                <w:sz w:val="22"/>
                <w:szCs w:val="22"/>
              </w:rPr>
              <w:tab/>
              <w:t>Produce clear and coherent writing in which the development, organization and style are appropriate to task, purpose and audience</w:t>
            </w:r>
          </w:p>
          <w:p w:rsidR="008306B0" w:rsidRPr="00B87BC7" w:rsidRDefault="008306B0" w:rsidP="006C7FF4">
            <w:pPr>
              <w:autoSpaceDE w:val="0"/>
              <w:autoSpaceDN w:val="0"/>
              <w:adjustRightInd w:val="0"/>
              <w:rPr>
                <w:rFonts w:ascii="Arial" w:hAnsi="Arial" w:cs="Arial"/>
                <w:sz w:val="22"/>
                <w:szCs w:val="22"/>
              </w:rPr>
            </w:pPr>
          </w:p>
          <w:p w:rsidR="008306B0" w:rsidRDefault="008306B0" w:rsidP="006C7FF4">
            <w:pPr>
              <w:autoSpaceDE w:val="0"/>
              <w:autoSpaceDN w:val="0"/>
              <w:adjustRightInd w:val="0"/>
              <w:rPr>
                <w:rFonts w:ascii="Arial" w:hAnsi="Arial" w:cs="Arial"/>
                <w:b/>
                <w:sz w:val="22"/>
                <w:szCs w:val="22"/>
              </w:rPr>
            </w:pPr>
            <w:r w:rsidRPr="00A8438B">
              <w:rPr>
                <w:rFonts w:ascii="Arial" w:hAnsi="Arial" w:cs="Arial"/>
                <w:b/>
                <w:sz w:val="22"/>
                <w:szCs w:val="22"/>
              </w:rPr>
              <w:t>Speaking and Listening</w:t>
            </w:r>
          </w:p>
          <w:p w:rsidR="008306B0" w:rsidRDefault="006C7FF4" w:rsidP="006C7FF4">
            <w:pPr>
              <w:autoSpaceDE w:val="0"/>
              <w:autoSpaceDN w:val="0"/>
              <w:adjustRightInd w:val="0"/>
              <w:rPr>
                <w:rFonts w:ascii="Arial" w:hAnsi="Arial" w:cs="Arial"/>
                <w:sz w:val="22"/>
                <w:szCs w:val="22"/>
              </w:rPr>
            </w:pPr>
            <w:r w:rsidRPr="006C7FF4">
              <w:rPr>
                <w:rFonts w:ascii="Arial" w:hAnsi="Arial" w:cs="Arial"/>
                <w:sz w:val="22"/>
                <w:szCs w:val="22"/>
              </w:rPr>
              <w:t>SL.6.1 Engage effectively in a range of collaborative discussions (one-on-one, in groups, and teacher-led) with diverse partners on grade 6 topics, texts and issues, building on others’ ideas and expressing their own clearly. (a-e)</w:t>
            </w:r>
          </w:p>
          <w:p w:rsidR="006C7FF4" w:rsidRPr="006C7FF4" w:rsidRDefault="006C7FF4" w:rsidP="006C7FF4">
            <w:pPr>
              <w:autoSpaceDE w:val="0"/>
              <w:autoSpaceDN w:val="0"/>
              <w:adjustRightInd w:val="0"/>
              <w:rPr>
                <w:rFonts w:ascii="Arial" w:hAnsi="Arial" w:cs="Arial"/>
                <w:sz w:val="22"/>
                <w:szCs w:val="22"/>
              </w:rPr>
            </w:pPr>
          </w:p>
          <w:p w:rsidR="008306B0" w:rsidRDefault="008306B0" w:rsidP="006C7FF4">
            <w:pPr>
              <w:autoSpaceDE w:val="0"/>
              <w:autoSpaceDN w:val="0"/>
              <w:adjustRightInd w:val="0"/>
              <w:rPr>
                <w:rFonts w:ascii="Arial" w:hAnsi="Arial" w:cs="Arial"/>
                <w:b/>
                <w:sz w:val="22"/>
                <w:szCs w:val="22"/>
              </w:rPr>
            </w:pPr>
            <w:r>
              <w:rPr>
                <w:rFonts w:ascii="Arial" w:hAnsi="Arial" w:cs="Arial"/>
                <w:b/>
                <w:sz w:val="22"/>
                <w:szCs w:val="22"/>
              </w:rPr>
              <w:t>Language</w:t>
            </w:r>
          </w:p>
          <w:p w:rsidR="008306B0" w:rsidRDefault="00447353" w:rsidP="00447353">
            <w:pPr>
              <w:autoSpaceDE w:val="0"/>
              <w:autoSpaceDN w:val="0"/>
              <w:adjustRightInd w:val="0"/>
              <w:rPr>
                <w:rFonts w:ascii="Arial" w:hAnsi="Arial" w:cs="Arial"/>
                <w:b/>
                <w:sz w:val="22"/>
                <w:szCs w:val="22"/>
              </w:rPr>
            </w:pPr>
            <w:r>
              <w:rPr>
                <w:rFonts w:ascii="Arial" w:hAnsi="Arial" w:cs="Arial"/>
                <w:b/>
                <w:sz w:val="22"/>
                <w:szCs w:val="22"/>
              </w:rPr>
              <w:t>(N/A)</w:t>
            </w:r>
          </w:p>
          <w:p w:rsidR="00447353" w:rsidRPr="00447353" w:rsidRDefault="00447353" w:rsidP="00447353">
            <w:pPr>
              <w:autoSpaceDE w:val="0"/>
              <w:autoSpaceDN w:val="0"/>
              <w:adjustRightInd w:val="0"/>
              <w:rPr>
                <w:rFonts w:ascii="Arial" w:hAnsi="Arial" w:cs="Arial"/>
                <w:b/>
                <w:sz w:val="22"/>
                <w:szCs w:val="22"/>
              </w:rPr>
            </w:pPr>
          </w:p>
        </w:tc>
      </w:tr>
      <w:tr w:rsidR="008306B0" w:rsidRPr="00A8438B" w:rsidTr="00D84E22">
        <w:tc>
          <w:tcPr>
            <w:tcW w:w="11160" w:type="dxa"/>
            <w:shd w:val="clear" w:color="auto" w:fill="F2F2F2"/>
          </w:tcPr>
          <w:p w:rsidR="008306B0" w:rsidRDefault="008306B0" w:rsidP="006C7FF4">
            <w:pPr>
              <w:autoSpaceDE w:val="0"/>
              <w:autoSpaceDN w:val="0"/>
              <w:adjustRightInd w:val="0"/>
              <w:rPr>
                <w:rFonts w:ascii="Arial" w:hAnsi="Arial" w:cs="Arial"/>
                <w:b/>
                <w:sz w:val="22"/>
                <w:szCs w:val="22"/>
              </w:rPr>
            </w:pPr>
            <w:r>
              <w:rPr>
                <w:rFonts w:ascii="Arial" w:hAnsi="Arial" w:cs="Arial"/>
                <w:b/>
                <w:sz w:val="22"/>
                <w:szCs w:val="22"/>
              </w:rPr>
              <w:t>Lesson Procedure</w:t>
            </w:r>
          </w:p>
        </w:tc>
      </w:tr>
      <w:tr w:rsidR="008306B0" w:rsidRPr="00A8438B" w:rsidTr="008306B0">
        <w:tc>
          <w:tcPr>
            <w:tcW w:w="11160" w:type="dxa"/>
          </w:tcPr>
          <w:p w:rsidR="006706D8" w:rsidRDefault="006706D8" w:rsidP="006C7FF4">
            <w:pPr>
              <w:numPr>
                <w:ilvl w:val="0"/>
                <w:numId w:val="12"/>
              </w:numPr>
              <w:rPr>
                <w:rFonts w:ascii="Arial" w:hAnsi="Arial" w:cs="Arial"/>
                <w:sz w:val="22"/>
                <w:szCs w:val="22"/>
              </w:rPr>
            </w:pPr>
            <w:r>
              <w:rPr>
                <w:rFonts w:ascii="Arial" w:hAnsi="Arial" w:cs="Arial"/>
                <w:sz w:val="22"/>
                <w:szCs w:val="22"/>
              </w:rPr>
              <w:t xml:space="preserve">Introduce the unit concept </w:t>
            </w:r>
            <w:r w:rsidRPr="00D17E32">
              <w:rPr>
                <w:rFonts w:ascii="Arial" w:hAnsi="Arial" w:cs="Arial"/>
                <w:i/>
                <w:sz w:val="22"/>
                <w:szCs w:val="22"/>
              </w:rPr>
              <w:t>authenticity</w:t>
            </w:r>
            <w:r>
              <w:rPr>
                <w:rFonts w:ascii="Arial" w:hAnsi="Arial" w:cs="Arial"/>
                <w:sz w:val="22"/>
                <w:szCs w:val="22"/>
              </w:rPr>
              <w:t xml:space="preserve"> </w:t>
            </w:r>
            <w:r w:rsidR="00D17E32">
              <w:rPr>
                <w:rFonts w:ascii="Arial" w:hAnsi="Arial" w:cs="Arial"/>
                <w:sz w:val="22"/>
                <w:szCs w:val="22"/>
              </w:rPr>
              <w:t xml:space="preserve">using </w:t>
            </w:r>
            <w:r>
              <w:rPr>
                <w:rFonts w:ascii="Arial" w:hAnsi="Arial" w:cs="Arial"/>
                <w:sz w:val="22"/>
                <w:szCs w:val="22"/>
              </w:rPr>
              <w:t xml:space="preserve">a short 4-7 minute clip demonstrating this concept. </w:t>
            </w:r>
            <w:r w:rsidR="00C84FAB">
              <w:rPr>
                <w:rFonts w:ascii="Arial" w:hAnsi="Arial" w:cs="Arial"/>
                <w:sz w:val="22"/>
                <w:szCs w:val="22"/>
              </w:rPr>
              <w:t xml:space="preserve">Teachers may utilize a clip from </w:t>
            </w:r>
            <w:r w:rsidR="00C84FAB">
              <w:rPr>
                <w:rFonts w:ascii="Arial" w:hAnsi="Arial" w:cs="Arial"/>
                <w:i/>
                <w:sz w:val="22"/>
                <w:szCs w:val="22"/>
              </w:rPr>
              <w:t xml:space="preserve">Cloudy with a Chance of Meatballs </w:t>
            </w:r>
            <w:r w:rsidR="00C84FAB">
              <w:rPr>
                <w:rFonts w:ascii="Arial" w:hAnsi="Arial" w:cs="Arial"/>
                <w:sz w:val="22"/>
                <w:szCs w:val="22"/>
              </w:rPr>
              <w:t>when Sam tells Flint that her real identity is “</w:t>
            </w:r>
            <w:r w:rsidR="005E2703">
              <w:rPr>
                <w:rFonts w:ascii="Arial" w:hAnsi="Arial" w:cs="Arial"/>
                <w:sz w:val="22"/>
                <w:szCs w:val="22"/>
              </w:rPr>
              <w:t>nerd</w:t>
            </w:r>
            <w:proofErr w:type="gramStart"/>
            <w:r w:rsidR="00C84FAB">
              <w:rPr>
                <w:rFonts w:ascii="Arial" w:hAnsi="Arial" w:cs="Arial"/>
                <w:sz w:val="22"/>
                <w:szCs w:val="22"/>
              </w:rPr>
              <w:t>”</w:t>
            </w:r>
            <w:r w:rsidR="005E2703">
              <w:rPr>
                <w:rFonts w:ascii="Arial" w:hAnsi="Arial" w:cs="Arial"/>
                <w:sz w:val="22"/>
                <w:szCs w:val="22"/>
              </w:rPr>
              <w:t>(</w:t>
            </w:r>
            <w:proofErr w:type="gramEnd"/>
            <w:hyperlink r:id="rId9" w:history="1">
              <w:r w:rsidR="005E2703" w:rsidRPr="00363099">
                <w:rPr>
                  <w:rStyle w:val="Hyperlink"/>
                  <w:rFonts w:ascii="Arial" w:hAnsi="Arial" w:cs="Arial"/>
                  <w:sz w:val="22"/>
                  <w:szCs w:val="22"/>
                </w:rPr>
                <w:t>http://www.wingclips.com/m</w:t>
              </w:r>
              <w:r w:rsidR="005E2703" w:rsidRPr="00363099">
                <w:rPr>
                  <w:rStyle w:val="Hyperlink"/>
                  <w:rFonts w:ascii="Arial" w:hAnsi="Arial" w:cs="Arial"/>
                  <w:sz w:val="22"/>
                  <w:szCs w:val="22"/>
                </w:rPr>
                <w:t>o</w:t>
              </w:r>
              <w:r w:rsidR="005E2703" w:rsidRPr="00363099">
                <w:rPr>
                  <w:rStyle w:val="Hyperlink"/>
                  <w:rFonts w:ascii="Arial" w:hAnsi="Arial" w:cs="Arial"/>
                  <w:sz w:val="22"/>
                  <w:szCs w:val="22"/>
                </w:rPr>
                <w:t>vie-clips/cloudy-with-a-chance-of-meatballs/real-you</w:t>
              </w:r>
            </w:hyperlink>
            <w:r w:rsidR="005E2703">
              <w:rPr>
                <w:rFonts w:ascii="Arial" w:hAnsi="Arial" w:cs="Arial"/>
                <w:sz w:val="22"/>
                <w:szCs w:val="22"/>
              </w:rPr>
              <w:t xml:space="preserve"> ). </w:t>
            </w:r>
            <w:r w:rsidR="00C84FAB">
              <w:rPr>
                <w:rFonts w:ascii="Arial" w:hAnsi="Arial" w:cs="Arial"/>
                <w:sz w:val="22"/>
                <w:szCs w:val="22"/>
              </w:rPr>
              <w:t xml:space="preserve"> Ask students to discuss what they think it means to be “</w:t>
            </w:r>
            <w:r w:rsidR="003052D0">
              <w:rPr>
                <w:rFonts w:ascii="Arial" w:hAnsi="Arial" w:cs="Arial"/>
                <w:sz w:val="22"/>
                <w:szCs w:val="22"/>
              </w:rPr>
              <w:t xml:space="preserve">authentic” and why “authenticity” is important. For scaffolding, the teacher may have students generate examples and non-examples of the term “authenticity.” </w:t>
            </w:r>
          </w:p>
          <w:p w:rsidR="00375A42" w:rsidRDefault="00375A42" w:rsidP="006C7FF4">
            <w:pPr>
              <w:numPr>
                <w:ilvl w:val="0"/>
                <w:numId w:val="12"/>
              </w:numPr>
              <w:rPr>
                <w:rFonts w:ascii="Arial" w:hAnsi="Arial" w:cs="Arial"/>
                <w:sz w:val="22"/>
                <w:szCs w:val="22"/>
              </w:rPr>
            </w:pPr>
            <w:r>
              <w:rPr>
                <w:rFonts w:ascii="Arial" w:hAnsi="Arial" w:cs="Arial"/>
                <w:sz w:val="22"/>
                <w:szCs w:val="22"/>
              </w:rPr>
              <w:t xml:space="preserve">Students will participate in Carousel Brainstorming to both activate prior knowledge and build understanding </w:t>
            </w:r>
            <w:r w:rsidR="003052D0">
              <w:rPr>
                <w:rFonts w:ascii="Arial" w:hAnsi="Arial" w:cs="Arial"/>
                <w:sz w:val="22"/>
                <w:szCs w:val="22"/>
              </w:rPr>
              <w:t>of the unit essential questions (</w:t>
            </w:r>
            <w:hyperlink r:id="rId10" w:history="1">
              <w:r w:rsidR="003052D0" w:rsidRPr="00363099">
                <w:rPr>
                  <w:rStyle w:val="Hyperlink"/>
                  <w:rFonts w:ascii="Arial" w:hAnsi="Arial" w:cs="Arial"/>
                  <w:sz w:val="22"/>
                  <w:szCs w:val="22"/>
                </w:rPr>
                <w:t>http://its.guilford.k12.nc.us/act/strategies/carousel_brainstorming.htm</w:t>
              </w:r>
            </w:hyperlink>
            <w:r w:rsidR="003052D0">
              <w:rPr>
                <w:rFonts w:ascii="Arial" w:hAnsi="Arial" w:cs="Arial"/>
                <w:sz w:val="22"/>
                <w:szCs w:val="22"/>
              </w:rPr>
              <w:t>). Carousel Brainstorming allows students to move around to each chart and add their ideas.</w:t>
            </w:r>
          </w:p>
          <w:p w:rsidR="005E2703" w:rsidRDefault="00375A42" w:rsidP="006C7FF4">
            <w:pPr>
              <w:pStyle w:val="ListParagraph"/>
              <w:numPr>
                <w:ilvl w:val="0"/>
                <w:numId w:val="14"/>
              </w:numPr>
              <w:rPr>
                <w:rFonts w:ascii="Arial" w:hAnsi="Arial" w:cs="Arial"/>
                <w:sz w:val="22"/>
                <w:szCs w:val="22"/>
              </w:rPr>
            </w:pPr>
            <w:r>
              <w:rPr>
                <w:rFonts w:ascii="Arial" w:hAnsi="Arial" w:cs="Arial"/>
                <w:sz w:val="22"/>
                <w:szCs w:val="22"/>
              </w:rPr>
              <w:t xml:space="preserve">How does one determine authenticity? </w:t>
            </w:r>
          </w:p>
          <w:p w:rsidR="003052D0" w:rsidRDefault="00375A42" w:rsidP="006C7FF4">
            <w:pPr>
              <w:pStyle w:val="ListParagraph"/>
              <w:numPr>
                <w:ilvl w:val="0"/>
                <w:numId w:val="14"/>
              </w:numPr>
              <w:rPr>
                <w:rFonts w:ascii="Arial" w:hAnsi="Arial" w:cs="Arial"/>
                <w:sz w:val="22"/>
                <w:szCs w:val="22"/>
              </w:rPr>
            </w:pPr>
            <w:r>
              <w:rPr>
                <w:rFonts w:ascii="Arial" w:hAnsi="Arial" w:cs="Arial"/>
                <w:sz w:val="22"/>
                <w:szCs w:val="22"/>
              </w:rPr>
              <w:t>How do our own personal experiences shape our perception of authenticity?</w:t>
            </w:r>
          </w:p>
          <w:p w:rsidR="003052D0" w:rsidRDefault="00375A42" w:rsidP="006C7FF4">
            <w:pPr>
              <w:pStyle w:val="ListParagraph"/>
              <w:numPr>
                <w:ilvl w:val="0"/>
                <w:numId w:val="14"/>
              </w:numPr>
              <w:rPr>
                <w:rFonts w:ascii="Arial" w:hAnsi="Arial" w:cs="Arial"/>
                <w:sz w:val="22"/>
                <w:szCs w:val="22"/>
              </w:rPr>
            </w:pPr>
            <w:r>
              <w:rPr>
                <w:rFonts w:ascii="Arial" w:hAnsi="Arial" w:cs="Arial"/>
                <w:sz w:val="22"/>
                <w:szCs w:val="22"/>
              </w:rPr>
              <w:t xml:space="preserve"> What does it mean to be an authentic person</w:t>
            </w:r>
            <w:r w:rsidR="005E2703">
              <w:rPr>
                <w:rFonts w:ascii="Arial" w:hAnsi="Arial" w:cs="Arial"/>
                <w:sz w:val="22"/>
                <w:szCs w:val="22"/>
              </w:rPr>
              <w:t>?</w:t>
            </w:r>
          </w:p>
          <w:p w:rsidR="00433F66" w:rsidRDefault="00433F66" w:rsidP="006C7FF4">
            <w:pPr>
              <w:pStyle w:val="ListParagraph"/>
              <w:numPr>
                <w:ilvl w:val="0"/>
                <w:numId w:val="14"/>
              </w:numPr>
              <w:rPr>
                <w:rFonts w:ascii="Arial" w:hAnsi="Arial" w:cs="Arial"/>
                <w:sz w:val="22"/>
                <w:szCs w:val="22"/>
              </w:rPr>
            </w:pPr>
            <w:r>
              <w:rPr>
                <w:rFonts w:ascii="Arial" w:hAnsi="Arial" w:cs="Arial"/>
                <w:sz w:val="22"/>
                <w:szCs w:val="22"/>
              </w:rPr>
              <w:t>How does one form an identity that remains true and authentic?</w:t>
            </w:r>
          </w:p>
          <w:p w:rsidR="0007359B" w:rsidRDefault="003052D0" w:rsidP="006C7FF4">
            <w:pPr>
              <w:pStyle w:val="ListParagraph"/>
              <w:numPr>
                <w:ilvl w:val="0"/>
                <w:numId w:val="12"/>
              </w:numPr>
              <w:rPr>
                <w:rFonts w:ascii="Arial" w:hAnsi="Arial" w:cs="Arial"/>
                <w:sz w:val="22"/>
                <w:szCs w:val="22"/>
              </w:rPr>
            </w:pPr>
            <w:r>
              <w:rPr>
                <w:rFonts w:ascii="Arial" w:hAnsi="Arial" w:cs="Arial"/>
                <w:sz w:val="22"/>
                <w:szCs w:val="22"/>
              </w:rPr>
              <w:t xml:space="preserve">Students will participate in a Gallery Walk of the charts to build understanding </w:t>
            </w:r>
            <w:r w:rsidR="00F34D63">
              <w:rPr>
                <w:rFonts w:ascii="Arial" w:hAnsi="Arial" w:cs="Arial"/>
                <w:sz w:val="22"/>
                <w:szCs w:val="22"/>
              </w:rPr>
              <w:t>of the unit essential questions and compare peer responses to their own generated responses.</w:t>
            </w:r>
          </w:p>
          <w:p w:rsidR="003052D0" w:rsidRPr="003052D0" w:rsidRDefault="003052D0" w:rsidP="006C7FF4">
            <w:pPr>
              <w:pStyle w:val="ListParagraph"/>
              <w:numPr>
                <w:ilvl w:val="0"/>
                <w:numId w:val="12"/>
              </w:numPr>
              <w:rPr>
                <w:rFonts w:ascii="Arial" w:hAnsi="Arial" w:cs="Arial"/>
                <w:sz w:val="22"/>
                <w:szCs w:val="22"/>
              </w:rPr>
            </w:pPr>
            <w:r>
              <w:rPr>
                <w:rFonts w:ascii="Arial" w:hAnsi="Arial" w:cs="Arial"/>
                <w:sz w:val="22"/>
                <w:szCs w:val="22"/>
              </w:rPr>
              <w:t xml:space="preserve">In a student-led discussion, students will generate a working definition of the term “authenticity.” </w:t>
            </w:r>
          </w:p>
          <w:p w:rsidR="0007359B" w:rsidRPr="00D81CF6" w:rsidRDefault="0007359B" w:rsidP="006C7FF4">
            <w:pPr>
              <w:pStyle w:val="ListParagraph"/>
              <w:numPr>
                <w:ilvl w:val="0"/>
                <w:numId w:val="12"/>
              </w:numPr>
              <w:rPr>
                <w:rFonts w:ascii="Arial" w:hAnsi="Arial" w:cs="Arial"/>
                <w:sz w:val="22"/>
                <w:szCs w:val="22"/>
              </w:rPr>
            </w:pPr>
            <w:r w:rsidRPr="00D81CF6">
              <w:rPr>
                <w:rFonts w:ascii="Arial" w:hAnsi="Arial" w:cs="Arial"/>
                <w:sz w:val="22"/>
                <w:szCs w:val="22"/>
              </w:rPr>
              <w:t>Students will analyze a short teacher-selected text that conveys a theme r</w:t>
            </w:r>
            <w:r w:rsidR="00795223" w:rsidRPr="00D81CF6">
              <w:rPr>
                <w:rFonts w:ascii="Arial" w:hAnsi="Arial" w:cs="Arial"/>
                <w:sz w:val="22"/>
                <w:szCs w:val="22"/>
              </w:rPr>
              <w:t>elated to authenticity.</w:t>
            </w:r>
            <w:r w:rsidRPr="00D81CF6">
              <w:rPr>
                <w:rFonts w:ascii="Arial" w:hAnsi="Arial" w:cs="Arial"/>
                <w:sz w:val="22"/>
                <w:szCs w:val="22"/>
              </w:rPr>
              <w:t xml:space="preserve"> Students will use textual evidence in order to infer the theme and determine how it is connected to the class discussion and the</w:t>
            </w:r>
            <w:r w:rsidR="00795223" w:rsidRPr="00D81CF6">
              <w:rPr>
                <w:rFonts w:ascii="Arial" w:hAnsi="Arial" w:cs="Arial"/>
                <w:sz w:val="22"/>
                <w:szCs w:val="22"/>
              </w:rPr>
              <w:t xml:space="preserve"> essential questions. </w:t>
            </w:r>
            <w:r w:rsidRPr="00D81CF6">
              <w:rPr>
                <w:rFonts w:ascii="Arial" w:hAnsi="Arial" w:cs="Arial"/>
                <w:sz w:val="22"/>
                <w:szCs w:val="22"/>
              </w:rPr>
              <w:t>Students will cite textual eviden</w:t>
            </w:r>
            <w:r w:rsidR="00F34D63" w:rsidRPr="00D81CF6">
              <w:rPr>
                <w:rFonts w:ascii="Arial" w:hAnsi="Arial" w:cs="Arial"/>
                <w:sz w:val="22"/>
                <w:szCs w:val="22"/>
              </w:rPr>
              <w:t xml:space="preserve">ce in their written explanation. </w:t>
            </w:r>
            <w:r w:rsidRPr="00D81CF6">
              <w:rPr>
                <w:rFonts w:ascii="Arial" w:hAnsi="Arial" w:cs="Arial"/>
                <w:sz w:val="22"/>
                <w:szCs w:val="22"/>
              </w:rPr>
              <w:t>Based on this analysis and explanation, students will create a new essential question that would extend today’s class discussion.  Students will conduct a student-led, extended discu</w:t>
            </w:r>
            <w:r w:rsidR="00795223" w:rsidRPr="00D81CF6">
              <w:rPr>
                <w:rFonts w:ascii="Arial" w:hAnsi="Arial" w:cs="Arial"/>
                <w:sz w:val="22"/>
                <w:szCs w:val="22"/>
              </w:rPr>
              <w:t xml:space="preserve">ssion based on these questions </w:t>
            </w:r>
            <w:r w:rsidRPr="00D81CF6">
              <w:rPr>
                <w:rFonts w:ascii="Arial" w:hAnsi="Arial" w:cs="Arial"/>
                <w:sz w:val="22"/>
                <w:szCs w:val="22"/>
              </w:rPr>
              <w:t xml:space="preserve">The teacher may choose to use Carl Sandburg’s poem “A Father Sees a Son Nearing Manhood” or Polonius’s speech of advice to his son, </w:t>
            </w:r>
            <w:proofErr w:type="spellStart"/>
            <w:r w:rsidRPr="00D81CF6">
              <w:rPr>
                <w:rFonts w:ascii="Arial" w:hAnsi="Arial" w:cs="Arial"/>
                <w:sz w:val="22"/>
                <w:szCs w:val="22"/>
              </w:rPr>
              <w:lastRenderedPageBreak/>
              <w:t>Laertes</w:t>
            </w:r>
            <w:proofErr w:type="spellEnd"/>
            <w:r w:rsidRPr="00D81CF6">
              <w:rPr>
                <w:rFonts w:ascii="Arial" w:hAnsi="Arial" w:cs="Arial"/>
                <w:sz w:val="22"/>
                <w:szCs w:val="22"/>
              </w:rPr>
              <w:t xml:space="preserve">, which is an excerpt from Shakespeare’s </w:t>
            </w:r>
            <w:r w:rsidRPr="00D81CF6">
              <w:rPr>
                <w:rFonts w:ascii="Arial" w:hAnsi="Arial" w:cs="Arial"/>
                <w:i/>
                <w:sz w:val="22"/>
                <w:szCs w:val="22"/>
              </w:rPr>
              <w:t xml:space="preserve">Hamlet </w:t>
            </w:r>
            <w:r w:rsidRPr="00D81CF6">
              <w:rPr>
                <w:rFonts w:ascii="Arial" w:hAnsi="Arial" w:cs="Arial"/>
                <w:sz w:val="22"/>
                <w:szCs w:val="22"/>
              </w:rPr>
              <w:t xml:space="preserve">in Act 1, scene iii.  The teacher may choose to share the entire poem and speech with students or just the excerpt that deals with being true to oneself.  The teacher may choose to share both pieces and have students compare them.  </w:t>
            </w:r>
          </w:p>
          <w:p w:rsidR="00DC4184" w:rsidRPr="00D81CF6" w:rsidRDefault="00D10B13" w:rsidP="006C7FF4">
            <w:pPr>
              <w:pStyle w:val="ListParagraph"/>
              <w:numPr>
                <w:ilvl w:val="0"/>
                <w:numId w:val="12"/>
              </w:numPr>
              <w:rPr>
                <w:rFonts w:ascii="Arial" w:hAnsi="Arial" w:cs="Arial"/>
                <w:sz w:val="22"/>
                <w:szCs w:val="22"/>
              </w:rPr>
            </w:pPr>
            <w:r w:rsidRPr="00D81CF6">
              <w:rPr>
                <w:rFonts w:ascii="Arial" w:hAnsi="Arial" w:cs="Arial"/>
                <w:sz w:val="22"/>
                <w:szCs w:val="22"/>
              </w:rPr>
              <w:t xml:space="preserve">Assessment: </w:t>
            </w:r>
            <w:r w:rsidR="00795223" w:rsidRPr="00D81CF6">
              <w:rPr>
                <w:rFonts w:ascii="Arial" w:hAnsi="Arial" w:cs="Arial"/>
                <w:sz w:val="22"/>
                <w:szCs w:val="22"/>
              </w:rPr>
              <w:t xml:space="preserve">Students will create a Found Poem based on the concept of authenticity. To create a Found Poem, students select a short passage </w:t>
            </w:r>
            <w:r w:rsidR="004B29C3" w:rsidRPr="00D81CF6">
              <w:rPr>
                <w:rFonts w:ascii="Arial" w:hAnsi="Arial" w:cs="Arial"/>
                <w:sz w:val="22"/>
                <w:szCs w:val="22"/>
              </w:rPr>
              <w:t xml:space="preserve">from previously discussed text </w:t>
            </w:r>
            <w:r w:rsidR="00795223" w:rsidRPr="00D81CF6">
              <w:rPr>
                <w:rFonts w:ascii="Arial" w:hAnsi="Arial" w:cs="Arial"/>
                <w:sz w:val="22"/>
                <w:szCs w:val="22"/>
              </w:rPr>
              <w:t>of no more than 50 words. First, students annotate the text, focusing on diction</w:t>
            </w:r>
            <w:r w:rsidR="004B29C3" w:rsidRPr="00D81CF6">
              <w:rPr>
                <w:rFonts w:ascii="Arial" w:hAnsi="Arial" w:cs="Arial"/>
                <w:sz w:val="22"/>
                <w:szCs w:val="22"/>
              </w:rPr>
              <w:t xml:space="preserve"> (word choice)</w:t>
            </w:r>
            <w:r w:rsidR="00795223" w:rsidRPr="00D81CF6">
              <w:rPr>
                <w:rFonts w:ascii="Arial" w:hAnsi="Arial" w:cs="Arial"/>
                <w:sz w:val="22"/>
                <w:szCs w:val="22"/>
              </w:rPr>
              <w:t xml:space="preserve"> and imagery</w:t>
            </w:r>
            <w:r w:rsidR="004B29C3" w:rsidRPr="00D81CF6">
              <w:rPr>
                <w:rFonts w:ascii="Arial" w:hAnsi="Arial" w:cs="Arial"/>
                <w:sz w:val="22"/>
                <w:szCs w:val="22"/>
              </w:rPr>
              <w:t xml:space="preserve"> (words that appeal to the senses)</w:t>
            </w:r>
            <w:r w:rsidR="00795223" w:rsidRPr="00D81CF6">
              <w:rPr>
                <w:rFonts w:ascii="Arial" w:hAnsi="Arial" w:cs="Arial"/>
                <w:sz w:val="22"/>
                <w:szCs w:val="22"/>
              </w:rPr>
              <w:t xml:space="preserve">. Next, with the concept of authenticity in mind, students select key words from the passage and create an original poem based </w:t>
            </w:r>
            <w:r w:rsidR="00EF29EF">
              <w:rPr>
                <w:rFonts w:ascii="Arial" w:hAnsi="Arial" w:cs="Arial"/>
                <w:sz w:val="22"/>
                <w:szCs w:val="22"/>
              </w:rPr>
              <w:t xml:space="preserve">on </w:t>
            </w:r>
            <w:r w:rsidR="00795223" w:rsidRPr="00D81CF6">
              <w:rPr>
                <w:rFonts w:ascii="Arial" w:hAnsi="Arial" w:cs="Arial"/>
                <w:sz w:val="22"/>
                <w:szCs w:val="22"/>
              </w:rPr>
              <w:t>these words. For more information on</w:t>
            </w:r>
            <w:r w:rsidRPr="00D81CF6">
              <w:rPr>
                <w:rFonts w:ascii="Arial" w:hAnsi="Arial" w:cs="Arial"/>
                <w:sz w:val="22"/>
                <w:szCs w:val="22"/>
              </w:rPr>
              <w:t xml:space="preserve"> Found Poems, visit the website</w:t>
            </w:r>
            <w:r w:rsidR="00AF056E" w:rsidRPr="00D81CF6">
              <w:rPr>
                <w:rFonts w:ascii="Arial" w:hAnsi="Arial" w:cs="Arial"/>
                <w:sz w:val="22"/>
                <w:szCs w:val="22"/>
              </w:rPr>
              <w:t xml:space="preserve"> </w:t>
            </w:r>
            <w:hyperlink r:id="rId11" w:history="1">
              <w:r w:rsidR="00AF056E" w:rsidRPr="00D81CF6">
                <w:rPr>
                  <w:rStyle w:val="Hyperlink"/>
                  <w:rFonts w:ascii="Arial" w:hAnsi="Arial" w:cs="Arial"/>
                  <w:sz w:val="22"/>
                  <w:szCs w:val="22"/>
                </w:rPr>
                <w:t>http://www.readwritethink.org/classroom-resources/lesson-plans/found-poems-parallel-poems-33.html</w:t>
              </w:r>
            </w:hyperlink>
            <w:r w:rsidR="00AF056E" w:rsidRPr="00D81CF6">
              <w:rPr>
                <w:rFonts w:ascii="Arial" w:hAnsi="Arial" w:cs="Arial"/>
                <w:sz w:val="22"/>
                <w:szCs w:val="22"/>
              </w:rPr>
              <w:t xml:space="preserve">. </w:t>
            </w:r>
            <w:r w:rsidRPr="00D81CF6">
              <w:rPr>
                <w:rFonts w:ascii="Arial" w:hAnsi="Arial" w:cs="Arial"/>
                <w:sz w:val="22"/>
                <w:szCs w:val="22"/>
              </w:rPr>
              <w:t>The selected words must relate to the concept “authenticity.” Students will pay careful attention to rhythm, word order, and phrasing.</w:t>
            </w:r>
            <w:r w:rsidR="00F34D63" w:rsidRPr="00D81CF6">
              <w:rPr>
                <w:rFonts w:ascii="Arial" w:hAnsi="Arial" w:cs="Arial"/>
                <w:sz w:val="22"/>
                <w:szCs w:val="22"/>
              </w:rPr>
              <w:t xml:space="preserve"> </w:t>
            </w:r>
            <w:r w:rsidR="00DC4184" w:rsidRPr="00D81CF6">
              <w:rPr>
                <w:rFonts w:ascii="Arial" w:hAnsi="Arial" w:cs="Arial"/>
                <w:sz w:val="22"/>
                <w:szCs w:val="22"/>
              </w:rPr>
              <w:t xml:space="preserve">After students create the poem, students will write a 2-3 sentence </w:t>
            </w:r>
            <w:proofErr w:type="spellStart"/>
            <w:r w:rsidR="00DC4184" w:rsidRPr="00D81CF6">
              <w:rPr>
                <w:rFonts w:ascii="Arial" w:hAnsi="Arial" w:cs="Arial"/>
                <w:sz w:val="22"/>
                <w:szCs w:val="22"/>
              </w:rPr>
              <w:t>metacognitive</w:t>
            </w:r>
            <w:proofErr w:type="spellEnd"/>
            <w:r w:rsidR="00DC4184" w:rsidRPr="00D81CF6">
              <w:rPr>
                <w:rFonts w:ascii="Arial" w:hAnsi="Arial" w:cs="Arial"/>
                <w:sz w:val="22"/>
                <w:szCs w:val="22"/>
              </w:rPr>
              <w:t xml:space="preserve"> reflection on their though process for the poem and how and why certain words were selected.</w:t>
            </w:r>
            <w:r w:rsidR="00D662EA" w:rsidRPr="00D81CF6">
              <w:rPr>
                <w:rFonts w:ascii="Arial" w:hAnsi="Arial" w:cs="Arial"/>
                <w:sz w:val="22"/>
                <w:szCs w:val="22"/>
              </w:rPr>
              <w:t xml:space="preserve"> Students will present Found Poems to the class.</w:t>
            </w:r>
          </w:p>
          <w:p w:rsidR="00795223" w:rsidRPr="00D81CF6" w:rsidRDefault="00F34D63" w:rsidP="006C7FF4">
            <w:pPr>
              <w:pStyle w:val="ListParagraph"/>
              <w:numPr>
                <w:ilvl w:val="0"/>
                <w:numId w:val="12"/>
              </w:numPr>
              <w:rPr>
                <w:rFonts w:ascii="Arial" w:hAnsi="Arial" w:cs="Arial"/>
                <w:sz w:val="22"/>
                <w:szCs w:val="22"/>
              </w:rPr>
            </w:pPr>
            <w:r w:rsidRPr="00D81CF6">
              <w:rPr>
                <w:rFonts w:ascii="Arial" w:hAnsi="Arial" w:cs="Arial"/>
                <w:sz w:val="22"/>
                <w:szCs w:val="22"/>
              </w:rPr>
              <w:t>For enrichment, students may create a Parallel Poem representative of their understanding of the term “authenticity” and its impact on their own lives.</w:t>
            </w:r>
          </w:p>
          <w:p w:rsidR="00F742B8" w:rsidRPr="00D81CF6" w:rsidRDefault="00EF29EF" w:rsidP="006C7FF4">
            <w:pPr>
              <w:pStyle w:val="ListParagraph"/>
              <w:numPr>
                <w:ilvl w:val="0"/>
                <w:numId w:val="12"/>
              </w:numPr>
              <w:autoSpaceDE w:val="0"/>
              <w:autoSpaceDN w:val="0"/>
              <w:adjustRightInd w:val="0"/>
              <w:rPr>
                <w:rFonts w:ascii="Arial" w:hAnsi="Arial" w:cs="Arial"/>
                <w:b/>
                <w:sz w:val="22"/>
                <w:szCs w:val="22"/>
              </w:rPr>
            </w:pPr>
            <w:r>
              <w:rPr>
                <w:rFonts w:ascii="Arial" w:hAnsi="Arial" w:cs="Arial"/>
                <w:sz w:val="22"/>
                <w:szCs w:val="22"/>
              </w:rPr>
              <w:t>A</w:t>
            </w:r>
            <w:r w:rsidR="00D10B13" w:rsidRPr="00D81CF6">
              <w:rPr>
                <w:rFonts w:ascii="Arial" w:hAnsi="Arial" w:cs="Arial"/>
                <w:sz w:val="22"/>
                <w:szCs w:val="22"/>
              </w:rPr>
              <w:t xml:space="preserve">fter reading Chapter 1 in </w:t>
            </w:r>
            <w:r w:rsidR="00D10B13" w:rsidRPr="00D81CF6">
              <w:rPr>
                <w:rFonts w:ascii="Arial" w:hAnsi="Arial" w:cs="Arial"/>
                <w:i/>
                <w:sz w:val="22"/>
                <w:szCs w:val="22"/>
              </w:rPr>
              <w:t>The Shakespeare Stealer</w:t>
            </w:r>
            <w:r w:rsidR="00D10B13" w:rsidRPr="00D81CF6">
              <w:rPr>
                <w:rFonts w:ascii="Arial" w:hAnsi="Arial" w:cs="Arial"/>
                <w:sz w:val="22"/>
                <w:szCs w:val="22"/>
              </w:rPr>
              <w:t>,</w:t>
            </w:r>
            <w:r w:rsidR="00795223" w:rsidRPr="00D81CF6">
              <w:rPr>
                <w:rFonts w:ascii="Arial" w:hAnsi="Arial" w:cs="Arial"/>
                <w:sz w:val="22"/>
                <w:szCs w:val="22"/>
              </w:rPr>
              <w:t xml:space="preserve"> students will make a prediction about how authenticity might impact the plot and theme in </w:t>
            </w:r>
            <w:r w:rsidR="00795223" w:rsidRPr="00D81CF6">
              <w:rPr>
                <w:rFonts w:ascii="Arial" w:hAnsi="Arial" w:cs="Arial"/>
                <w:i/>
                <w:sz w:val="22"/>
                <w:szCs w:val="22"/>
              </w:rPr>
              <w:t xml:space="preserve">The Shakespeare Stealer. </w:t>
            </w:r>
            <w:r w:rsidR="00795223" w:rsidRPr="00D81CF6">
              <w:rPr>
                <w:rFonts w:ascii="Arial" w:hAnsi="Arial" w:cs="Arial"/>
                <w:sz w:val="22"/>
                <w:szCs w:val="22"/>
              </w:rPr>
              <w:t xml:space="preserve">Students will post their predictions on an online website such as </w:t>
            </w:r>
            <w:proofErr w:type="spellStart"/>
            <w:r w:rsidR="00795223" w:rsidRPr="00D81CF6">
              <w:rPr>
                <w:rFonts w:ascii="Arial" w:hAnsi="Arial" w:cs="Arial"/>
                <w:sz w:val="22"/>
                <w:szCs w:val="22"/>
              </w:rPr>
              <w:t>Edmodo</w:t>
            </w:r>
            <w:proofErr w:type="spellEnd"/>
            <w:r w:rsidR="00F34D63" w:rsidRPr="00D81CF6">
              <w:rPr>
                <w:rFonts w:ascii="Arial" w:hAnsi="Arial" w:cs="Arial"/>
                <w:sz w:val="22"/>
                <w:szCs w:val="22"/>
              </w:rPr>
              <w:t xml:space="preserve"> (</w:t>
            </w:r>
            <w:hyperlink r:id="rId12" w:history="1">
              <w:r w:rsidR="00F34D63" w:rsidRPr="00D81CF6">
                <w:rPr>
                  <w:rStyle w:val="Hyperlink"/>
                  <w:rFonts w:ascii="Arial" w:hAnsi="Arial" w:cs="Arial"/>
                  <w:sz w:val="22"/>
                  <w:szCs w:val="22"/>
                </w:rPr>
                <w:t>https://www.edmodo.com/</w:t>
              </w:r>
            </w:hyperlink>
            <w:r w:rsidR="00F34D63" w:rsidRPr="00D81CF6">
              <w:rPr>
                <w:rFonts w:ascii="Arial" w:hAnsi="Arial" w:cs="Arial"/>
                <w:sz w:val="22"/>
                <w:szCs w:val="22"/>
              </w:rPr>
              <w:t xml:space="preserve">) </w:t>
            </w:r>
            <w:r w:rsidR="00795223" w:rsidRPr="00D81CF6">
              <w:rPr>
                <w:rFonts w:ascii="Arial" w:hAnsi="Arial" w:cs="Arial"/>
                <w:sz w:val="22"/>
                <w:szCs w:val="22"/>
              </w:rPr>
              <w:t xml:space="preserve">or </w:t>
            </w:r>
            <w:proofErr w:type="spellStart"/>
            <w:r w:rsidR="00795223" w:rsidRPr="00D81CF6">
              <w:rPr>
                <w:rFonts w:ascii="Arial" w:hAnsi="Arial" w:cs="Arial"/>
                <w:sz w:val="22"/>
                <w:szCs w:val="22"/>
              </w:rPr>
              <w:t>Wikispaces</w:t>
            </w:r>
            <w:proofErr w:type="spellEnd"/>
            <w:r w:rsidR="00795223" w:rsidRPr="00D81CF6">
              <w:rPr>
                <w:rFonts w:ascii="Arial" w:hAnsi="Arial" w:cs="Arial"/>
                <w:sz w:val="22"/>
                <w:szCs w:val="22"/>
              </w:rPr>
              <w:t xml:space="preserve"> </w:t>
            </w:r>
            <w:r w:rsidR="00F34D63" w:rsidRPr="00D81CF6">
              <w:rPr>
                <w:rFonts w:ascii="Arial" w:hAnsi="Arial" w:cs="Arial"/>
                <w:sz w:val="22"/>
                <w:szCs w:val="22"/>
              </w:rPr>
              <w:t>(</w:t>
            </w:r>
            <w:hyperlink r:id="rId13" w:history="1">
              <w:r w:rsidR="00F34D63" w:rsidRPr="00D81CF6">
                <w:rPr>
                  <w:rStyle w:val="Hyperlink"/>
                  <w:rFonts w:ascii="Arial" w:hAnsi="Arial" w:cs="Arial"/>
                  <w:sz w:val="22"/>
                  <w:szCs w:val="22"/>
                </w:rPr>
                <w:t>http://www.wikispaces.com/</w:t>
              </w:r>
            </w:hyperlink>
            <w:r w:rsidR="00F34D63" w:rsidRPr="00D81CF6">
              <w:rPr>
                <w:rFonts w:ascii="Arial" w:hAnsi="Arial" w:cs="Arial"/>
                <w:sz w:val="22"/>
                <w:szCs w:val="22"/>
              </w:rPr>
              <w:t xml:space="preserve">) </w:t>
            </w:r>
            <w:r w:rsidR="00795223" w:rsidRPr="00D81CF6">
              <w:rPr>
                <w:rFonts w:ascii="Arial" w:hAnsi="Arial" w:cs="Arial"/>
                <w:sz w:val="22"/>
                <w:szCs w:val="22"/>
              </w:rPr>
              <w:t>so that they may respond to their peers</w:t>
            </w:r>
            <w:r w:rsidR="00F34D63" w:rsidRPr="00D81CF6">
              <w:rPr>
                <w:rFonts w:ascii="Arial" w:hAnsi="Arial" w:cs="Arial"/>
                <w:sz w:val="22"/>
                <w:szCs w:val="22"/>
              </w:rPr>
              <w:t>’</w:t>
            </w:r>
            <w:r w:rsidR="00795223" w:rsidRPr="00D81CF6">
              <w:rPr>
                <w:rFonts w:ascii="Arial" w:hAnsi="Arial" w:cs="Arial"/>
                <w:sz w:val="22"/>
                <w:szCs w:val="22"/>
              </w:rPr>
              <w:t xml:space="preserve"> responses.</w:t>
            </w:r>
          </w:p>
          <w:p w:rsidR="00F742B8" w:rsidRPr="00D81CF6" w:rsidRDefault="00F742B8" w:rsidP="006C7FF4">
            <w:pPr>
              <w:autoSpaceDE w:val="0"/>
              <w:autoSpaceDN w:val="0"/>
              <w:adjustRightInd w:val="0"/>
              <w:rPr>
                <w:rFonts w:ascii="Arial" w:hAnsi="Arial" w:cs="Arial"/>
                <w:b/>
                <w:sz w:val="22"/>
                <w:szCs w:val="22"/>
              </w:rPr>
            </w:pPr>
          </w:p>
          <w:p w:rsidR="00F742B8" w:rsidRDefault="00F742B8" w:rsidP="006C7FF4">
            <w:pPr>
              <w:autoSpaceDE w:val="0"/>
              <w:autoSpaceDN w:val="0"/>
              <w:adjustRightInd w:val="0"/>
              <w:rPr>
                <w:rFonts w:ascii="Arial" w:hAnsi="Arial" w:cs="Arial"/>
                <w:b/>
                <w:sz w:val="22"/>
                <w:szCs w:val="22"/>
              </w:rPr>
            </w:pPr>
          </w:p>
        </w:tc>
      </w:tr>
    </w:tbl>
    <w:p w:rsidR="00747D42" w:rsidRPr="00747D42" w:rsidRDefault="00747D42" w:rsidP="008B0CD2">
      <w:pPr>
        <w:rPr>
          <w:rFonts w:ascii="Arial" w:hAnsi="Arial" w:cs="Arial"/>
          <w:color w:val="FF0000"/>
          <w:sz w:val="22"/>
          <w:szCs w:val="22"/>
        </w:rPr>
      </w:pPr>
    </w:p>
    <w:sectPr w:rsidR="00747D42" w:rsidRPr="00747D42" w:rsidSect="008B0CD2">
      <w:headerReference w:type="default" r:id="rId14"/>
      <w:footerReference w:type="default" r:id="rId15"/>
      <w:pgSz w:w="12240" w:h="15840"/>
      <w:pgMar w:top="504" w:right="504" w:bottom="504" w:left="50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7E32" w:rsidRDefault="00D17E32">
      <w:r>
        <w:separator/>
      </w:r>
    </w:p>
  </w:endnote>
  <w:endnote w:type="continuationSeparator" w:id="1">
    <w:p w:rsidR="00D17E32" w:rsidRDefault="00D17E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E32" w:rsidRPr="005979E2" w:rsidRDefault="00D17E32">
    <w:pPr>
      <w:pStyle w:val="Footer"/>
      <w:rPr>
        <w:rFonts w:ascii="Arial" w:hAnsi="Arial" w:cs="Arial"/>
        <w:sz w:val="22"/>
        <w:szCs w:val="22"/>
      </w:rPr>
    </w:pPr>
    <w:r>
      <w:rPr>
        <w:rFonts w:ascii="Arial" w:hAnsi="Arial" w:cs="Arial"/>
        <w:sz w:val="22"/>
        <w:szCs w:val="22"/>
      </w:rPr>
      <w:t>G</w:t>
    </w:r>
    <w:r w:rsidRPr="005979E2">
      <w:rPr>
        <w:rFonts w:ascii="Arial" w:hAnsi="Arial" w:cs="Arial"/>
        <w:sz w:val="22"/>
        <w:szCs w:val="22"/>
      </w:rPr>
      <w:tab/>
    </w:r>
    <w:r w:rsidRPr="005979E2">
      <w:rPr>
        <w:rFonts w:ascii="Arial" w:hAnsi="Arial" w:cs="Arial"/>
        <w:sz w:val="22"/>
        <w:szCs w:val="22"/>
      </w:rPr>
      <w:tab/>
    </w:r>
    <w:r w:rsidRPr="005979E2">
      <w:rPr>
        <w:rFonts w:ascii="Arial" w:hAnsi="Arial" w:cs="Arial"/>
        <w:sz w:val="22"/>
        <w:szCs w:val="22"/>
      </w:rPr>
      <w:tab/>
    </w:r>
    <w:r w:rsidRPr="005979E2">
      <w:rPr>
        <w:rFonts w:ascii="Arial" w:hAnsi="Arial" w:cs="Arial"/>
        <w:sz w:val="22"/>
        <w:szCs w:val="22"/>
      </w:rPr>
      <w:tab/>
      <w:t xml:space="preserve">               </w:t>
    </w:r>
    <w:r w:rsidRPr="005979E2">
      <w:rPr>
        <w:rStyle w:val="PageNumber"/>
        <w:rFonts w:ascii="Arial" w:hAnsi="Arial" w:cs="Arial"/>
        <w:sz w:val="22"/>
        <w:szCs w:val="22"/>
      </w:rPr>
      <w:fldChar w:fldCharType="begin"/>
    </w:r>
    <w:r w:rsidRPr="005979E2">
      <w:rPr>
        <w:rStyle w:val="PageNumber"/>
        <w:rFonts w:ascii="Arial" w:hAnsi="Arial" w:cs="Arial"/>
        <w:sz w:val="22"/>
        <w:szCs w:val="22"/>
      </w:rPr>
      <w:instrText xml:space="preserve"> PAGE </w:instrText>
    </w:r>
    <w:r w:rsidRPr="005979E2">
      <w:rPr>
        <w:rStyle w:val="PageNumber"/>
        <w:rFonts w:ascii="Arial" w:hAnsi="Arial" w:cs="Arial"/>
        <w:sz w:val="22"/>
        <w:szCs w:val="22"/>
      </w:rPr>
      <w:fldChar w:fldCharType="separate"/>
    </w:r>
    <w:r w:rsidR="00EF29EF">
      <w:rPr>
        <w:rStyle w:val="PageNumber"/>
        <w:rFonts w:ascii="Arial" w:hAnsi="Arial" w:cs="Arial"/>
        <w:noProof/>
        <w:sz w:val="22"/>
        <w:szCs w:val="22"/>
      </w:rPr>
      <w:t>3</w:t>
    </w:r>
    <w:r w:rsidRPr="005979E2">
      <w:rPr>
        <w:rStyle w:val="PageNumber"/>
        <w:rFonts w:ascii="Arial" w:hAnsi="Arial" w:cs="Arial"/>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7E32" w:rsidRDefault="00D17E32">
      <w:r>
        <w:separator/>
      </w:r>
    </w:p>
  </w:footnote>
  <w:footnote w:type="continuationSeparator" w:id="1">
    <w:p w:rsidR="00D17E32" w:rsidRDefault="00D17E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E32" w:rsidRPr="00A8438B" w:rsidRDefault="00D17E32" w:rsidP="008B0CD2">
    <w:pPr>
      <w:jc w:val="center"/>
      <w:rPr>
        <w:rFonts w:ascii="Arial" w:hAnsi="Arial" w:cs="Arial"/>
        <w:b/>
        <w:sz w:val="28"/>
        <w:szCs w:val="28"/>
      </w:rPr>
    </w:pPr>
    <w:r w:rsidRPr="00A8438B">
      <w:rPr>
        <w:rFonts w:ascii="Arial" w:hAnsi="Arial" w:cs="Arial"/>
        <w:b/>
        <w:sz w:val="28"/>
        <w:szCs w:val="28"/>
      </w:rPr>
      <w:t>Instructional Lesson Plan</w:t>
    </w:r>
    <w:r>
      <w:rPr>
        <w:rFonts w:ascii="Arial" w:hAnsi="Arial" w:cs="Arial"/>
        <w:b/>
        <w:sz w:val="28"/>
        <w:szCs w:val="28"/>
      </w:rPr>
      <w:t xml:space="preserve"> </w:t>
    </w:r>
  </w:p>
  <w:p w:rsidR="00D17E32" w:rsidRDefault="00D17E32" w:rsidP="008B0CD2">
    <w:pPr>
      <w:jc w:val="center"/>
      <w:rPr>
        <w:rFonts w:ascii="Arial" w:hAnsi="Arial" w:cs="Arial"/>
        <w:b/>
        <w:sz w:val="28"/>
        <w:szCs w:val="28"/>
      </w:rPr>
    </w:pPr>
    <w:r>
      <w:rPr>
        <w:rFonts w:ascii="Arial" w:hAnsi="Arial" w:cs="Arial"/>
        <w:b/>
        <w:sz w:val="28"/>
        <w:szCs w:val="28"/>
      </w:rPr>
      <w:t xml:space="preserve">Grade </w:t>
    </w:r>
    <w:r w:rsidRPr="00120338">
      <w:rPr>
        <w:rFonts w:ascii="Arial" w:hAnsi="Arial" w:cs="Arial"/>
        <w:b/>
        <w:sz w:val="28"/>
        <w:szCs w:val="28"/>
      </w:rPr>
      <w:t xml:space="preserve">5 </w:t>
    </w:r>
    <w:r w:rsidRPr="00972575">
      <w:rPr>
        <w:rFonts w:ascii="Arial" w:hAnsi="Arial" w:cs="Arial"/>
        <w:b/>
        <w:sz w:val="28"/>
        <w:szCs w:val="28"/>
      </w:rPr>
      <w:t>GT</w:t>
    </w:r>
    <w:r>
      <w:rPr>
        <w:rFonts w:ascii="Arial" w:hAnsi="Arial" w:cs="Arial"/>
        <w:b/>
        <w:sz w:val="28"/>
        <w:szCs w:val="28"/>
      </w:rPr>
      <w:t xml:space="preserve"> Advanced / Gifted and Talented (GT) </w:t>
    </w:r>
    <w:r w:rsidRPr="00A8438B">
      <w:rPr>
        <w:rFonts w:ascii="Arial" w:hAnsi="Arial" w:cs="Arial"/>
        <w:b/>
        <w:sz w:val="28"/>
        <w:szCs w:val="28"/>
      </w:rPr>
      <w:t>English Language Arts</w:t>
    </w:r>
  </w:p>
  <w:p w:rsidR="00D17E32" w:rsidRDefault="00D17E32" w:rsidP="008B0CD2">
    <w:pPr>
      <w:jc w:val="center"/>
      <w:rPr>
        <w:rFonts w:ascii="Arial" w:hAnsi="Arial" w:cs="Arial"/>
        <w:sz w:val="28"/>
        <w:szCs w:val="28"/>
      </w:rPr>
    </w:pPr>
    <w:r w:rsidRPr="00A8438B">
      <w:rPr>
        <w:rFonts w:ascii="Arial" w:hAnsi="Arial" w:cs="Arial"/>
        <w:sz w:val="28"/>
        <w:szCs w:val="28"/>
      </w:rPr>
      <w:tab/>
    </w:r>
    <w:r w:rsidRPr="00A8438B">
      <w:rPr>
        <w:rFonts w:ascii="Arial" w:hAnsi="Arial" w:cs="Arial"/>
        <w:b/>
        <w:sz w:val="28"/>
        <w:szCs w:val="28"/>
      </w:rPr>
      <w:t xml:space="preserve">Unit Title: </w:t>
    </w:r>
    <w:r w:rsidRPr="00120338">
      <w:rPr>
        <w:rFonts w:ascii="Arial" w:hAnsi="Arial" w:cs="Arial"/>
        <w:i/>
        <w:sz w:val="28"/>
        <w:szCs w:val="28"/>
      </w:rPr>
      <w:t>The Search for Authenticity</w:t>
    </w:r>
    <w:r w:rsidRPr="00A8438B">
      <w:rPr>
        <w:rFonts w:ascii="Arial" w:hAnsi="Arial" w:cs="Arial"/>
        <w:sz w:val="28"/>
        <w:szCs w:val="28"/>
      </w:rPr>
      <w:tab/>
    </w:r>
    <w:r>
      <w:rPr>
        <w:rFonts w:ascii="Arial" w:hAnsi="Arial" w:cs="Arial"/>
        <w:sz w:val="28"/>
        <w:szCs w:val="28"/>
      </w:rPr>
      <w:t xml:space="preserve">  </w:t>
    </w:r>
  </w:p>
  <w:p w:rsidR="00D17E32" w:rsidRPr="00120338" w:rsidRDefault="00D17E32" w:rsidP="00120338">
    <w:pPr>
      <w:jc w:val="center"/>
      <w:rPr>
        <w:rFonts w:ascii="Arial" w:hAnsi="Arial" w:cs="Arial"/>
        <w:b/>
        <w:sz w:val="28"/>
        <w:szCs w:val="28"/>
      </w:rPr>
    </w:pPr>
    <w:r>
      <w:rPr>
        <w:rFonts w:ascii="Arial" w:hAnsi="Arial" w:cs="Arial"/>
        <w:b/>
        <w:noProof/>
        <w:sz w:val="28"/>
        <w:szCs w:val="28"/>
      </w:rPr>
      <w:drawing>
        <wp:anchor distT="0" distB="0" distL="114300" distR="114300" simplePos="0" relativeHeight="251658240" behindDoc="0" locked="0" layoutInCell="1" allowOverlap="1">
          <wp:simplePos x="0" y="0"/>
          <wp:positionH relativeFrom="column">
            <wp:posOffset>2727960</wp:posOffset>
          </wp:positionH>
          <wp:positionV relativeFrom="paragraph">
            <wp:posOffset>8344535</wp:posOffset>
          </wp:positionV>
          <wp:extent cx="1962150" cy="409575"/>
          <wp:effectExtent l="19050" t="0" r="0" b="0"/>
          <wp:wrapSquare wrapText="bothSides"/>
          <wp:docPr id="1" name="Picture 0" descr="Copy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right.jpg"/>
                  <pic:cNvPicPr/>
                </pic:nvPicPr>
                <pic:blipFill>
                  <a:blip r:embed="rId1"/>
                  <a:stretch>
                    <a:fillRect/>
                  </a:stretch>
                </pic:blipFill>
                <pic:spPr>
                  <a:xfrm>
                    <a:off x="0" y="0"/>
                    <a:ext cx="1962150" cy="409575"/>
                  </a:xfrm>
                  <a:prstGeom prst="rect">
                    <a:avLst/>
                  </a:prstGeom>
                </pic:spPr>
              </pic:pic>
            </a:graphicData>
          </a:graphic>
        </wp:anchor>
      </w:drawing>
    </w:r>
    <w:r w:rsidRPr="00120338">
      <w:rPr>
        <w:rFonts w:ascii="Arial" w:hAnsi="Arial" w:cs="Arial"/>
        <w:b/>
        <w:sz w:val="28"/>
        <w:szCs w:val="28"/>
      </w:rPr>
      <w:t>Lesson One</w:t>
    </w:r>
    <w:r>
      <w:rPr>
        <w:rFonts w:ascii="Arial" w:hAnsi="Arial" w:cs="Arial"/>
        <w:sz w:val="28"/>
        <w:szCs w:val="28"/>
      </w:rPr>
      <w:t xml:space="preserve">: </w:t>
    </w:r>
    <w:r w:rsidRPr="00120338">
      <w:rPr>
        <w:rFonts w:ascii="Arial" w:hAnsi="Arial" w:cs="Arial"/>
        <w:i/>
        <w:sz w:val="28"/>
        <w:szCs w:val="28"/>
      </w:rPr>
      <w:t xml:space="preserve">Exploring the Concept of Authenticity         </w:t>
    </w:r>
    <w:r w:rsidRPr="00972575">
      <w:rPr>
        <w:rFonts w:ascii="Arial" w:hAnsi="Arial" w:cs="Arial"/>
        <w:b/>
        <w:sz w:val="28"/>
        <w:szCs w:val="28"/>
      </w:rPr>
      <w:t>Length</w:t>
    </w:r>
    <w:r w:rsidRPr="00A8438B">
      <w:rPr>
        <w:rFonts w:ascii="Arial" w:hAnsi="Arial" w:cs="Arial"/>
        <w:sz w:val="28"/>
        <w:szCs w:val="28"/>
      </w:rPr>
      <w:t xml:space="preserve">: </w:t>
    </w:r>
    <w:r>
      <w:rPr>
        <w:rFonts w:ascii="Arial" w:hAnsi="Arial" w:cs="Arial"/>
        <w:sz w:val="28"/>
        <w:szCs w:val="28"/>
      </w:rPr>
      <w:t>2 Days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EC2244"/>
    <w:multiLevelType w:val="hybridMultilevel"/>
    <w:tmpl w:val="600C08C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Narro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Narro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Narro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1113C26"/>
    <w:multiLevelType w:val="hybridMultilevel"/>
    <w:tmpl w:val="7EC0FB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48B10C1"/>
    <w:multiLevelType w:val="hybridMultilevel"/>
    <w:tmpl w:val="D6981826"/>
    <w:lvl w:ilvl="0" w:tplc="600648A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961211D"/>
    <w:multiLevelType w:val="hybridMultilevel"/>
    <w:tmpl w:val="3ACC0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EF5F5A"/>
    <w:multiLevelType w:val="hybridMultilevel"/>
    <w:tmpl w:val="72A0F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D10E6D"/>
    <w:multiLevelType w:val="hybridMultilevel"/>
    <w:tmpl w:val="5BF65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2411F4"/>
    <w:multiLevelType w:val="hybridMultilevel"/>
    <w:tmpl w:val="45B804C6"/>
    <w:lvl w:ilvl="0" w:tplc="89261B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DDB56DA"/>
    <w:multiLevelType w:val="hybridMultilevel"/>
    <w:tmpl w:val="2BB2DA64"/>
    <w:lvl w:ilvl="0" w:tplc="6B1EE0B8">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E8F56CF"/>
    <w:multiLevelType w:val="hybridMultilevel"/>
    <w:tmpl w:val="182EE0C8"/>
    <w:lvl w:ilvl="0" w:tplc="0AEC6E9C">
      <w:start w:val="1"/>
      <w:numFmt w:val="bullet"/>
      <w:lvlText w:val=""/>
      <w:lvlJc w:val="left"/>
      <w:pPr>
        <w:tabs>
          <w:tab w:val="num" w:pos="720"/>
        </w:tabs>
        <w:ind w:left="720" w:hanging="360"/>
      </w:pPr>
      <w:rPr>
        <w:rFonts w:ascii="Wingdings" w:hAnsi="Wingdings" w:hint="default"/>
      </w:rPr>
    </w:lvl>
    <w:lvl w:ilvl="1" w:tplc="C3D423EC" w:tentative="1">
      <w:start w:val="1"/>
      <w:numFmt w:val="bullet"/>
      <w:lvlText w:val=""/>
      <w:lvlJc w:val="left"/>
      <w:pPr>
        <w:tabs>
          <w:tab w:val="num" w:pos="1440"/>
        </w:tabs>
        <w:ind w:left="1440" w:hanging="360"/>
      </w:pPr>
      <w:rPr>
        <w:rFonts w:ascii="Wingdings" w:hAnsi="Wingdings" w:hint="default"/>
      </w:rPr>
    </w:lvl>
    <w:lvl w:ilvl="2" w:tplc="88DE0E84" w:tentative="1">
      <w:start w:val="1"/>
      <w:numFmt w:val="bullet"/>
      <w:lvlText w:val=""/>
      <w:lvlJc w:val="left"/>
      <w:pPr>
        <w:tabs>
          <w:tab w:val="num" w:pos="2160"/>
        </w:tabs>
        <w:ind w:left="2160" w:hanging="360"/>
      </w:pPr>
      <w:rPr>
        <w:rFonts w:ascii="Wingdings" w:hAnsi="Wingdings" w:hint="default"/>
      </w:rPr>
    </w:lvl>
    <w:lvl w:ilvl="3" w:tplc="1BC48408" w:tentative="1">
      <w:start w:val="1"/>
      <w:numFmt w:val="bullet"/>
      <w:lvlText w:val=""/>
      <w:lvlJc w:val="left"/>
      <w:pPr>
        <w:tabs>
          <w:tab w:val="num" w:pos="2880"/>
        </w:tabs>
        <w:ind w:left="2880" w:hanging="360"/>
      </w:pPr>
      <w:rPr>
        <w:rFonts w:ascii="Wingdings" w:hAnsi="Wingdings" w:hint="default"/>
      </w:rPr>
    </w:lvl>
    <w:lvl w:ilvl="4" w:tplc="A72A99E0" w:tentative="1">
      <w:start w:val="1"/>
      <w:numFmt w:val="bullet"/>
      <w:lvlText w:val=""/>
      <w:lvlJc w:val="left"/>
      <w:pPr>
        <w:tabs>
          <w:tab w:val="num" w:pos="3600"/>
        </w:tabs>
        <w:ind w:left="3600" w:hanging="360"/>
      </w:pPr>
      <w:rPr>
        <w:rFonts w:ascii="Wingdings" w:hAnsi="Wingdings" w:hint="default"/>
      </w:rPr>
    </w:lvl>
    <w:lvl w:ilvl="5" w:tplc="C614A874" w:tentative="1">
      <w:start w:val="1"/>
      <w:numFmt w:val="bullet"/>
      <w:lvlText w:val=""/>
      <w:lvlJc w:val="left"/>
      <w:pPr>
        <w:tabs>
          <w:tab w:val="num" w:pos="4320"/>
        </w:tabs>
        <w:ind w:left="4320" w:hanging="360"/>
      </w:pPr>
      <w:rPr>
        <w:rFonts w:ascii="Wingdings" w:hAnsi="Wingdings" w:hint="default"/>
      </w:rPr>
    </w:lvl>
    <w:lvl w:ilvl="6" w:tplc="10A6336C" w:tentative="1">
      <w:start w:val="1"/>
      <w:numFmt w:val="bullet"/>
      <w:lvlText w:val=""/>
      <w:lvlJc w:val="left"/>
      <w:pPr>
        <w:tabs>
          <w:tab w:val="num" w:pos="5040"/>
        </w:tabs>
        <w:ind w:left="5040" w:hanging="360"/>
      </w:pPr>
      <w:rPr>
        <w:rFonts w:ascii="Wingdings" w:hAnsi="Wingdings" w:hint="default"/>
      </w:rPr>
    </w:lvl>
    <w:lvl w:ilvl="7" w:tplc="43627986" w:tentative="1">
      <w:start w:val="1"/>
      <w:numFmt w:val="bullet"/>
      <w:lvlText w:val=""/>
      <w:lvlJc w:val="left"/>
      <w:pPr>
        <w:tabs>
          <w:tab w:val="num" w:pos="5760"/>
        </w:tabs>
        <w:ind w:left="5760" w:hanging="360"/>
      </w:pPr>
      <w:rPr>
        <w:rFonts w:ascii="Wingdings" w:hAnsi="Wingdings" w:hint="default"/>
      </w:rPr>
    </w:lvl>
    <w:lvl w:ilvl="8" w:tplc="7F7072E6" w:tentative="1">
      <w:start w:val="1"/>
      <w:numFmt w:val="bullet"/>
      <w:lvlText w:val=""/>
      <w:lvlJc w:val="left"/>
      <w:pPr>
        <w:tabs>
          <w:tab w:val="num" w:pos="6480"/>
        </w:tabs>
        <w:ind w:left="6480" w:hanging="360"/>
      </w:pPr>
      <w:rPr>
        <w:rFonts w:ascii="Wingdings" w:hAnsi="Wingdings" w:hint="default"/>
      </w:rPr>
    </w:lvl>
  </w:abstractNum>
  <w:abstractNum w:abstractNumId="9">
    <w:nsid w:val="5F0F01A3"/>
    <w:multiLevelType w:val="hybridMultilevel"/>
    <w:tmpl w:val="0DD05B86"/>
    <w:lvl w:ilvl="0" w:tplc="BED8DDCA">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A272414"/>
    <w:multiLevelType w:val="hybridMultilevel"/>
    <w:tmpl w:val="BD305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A4102CD"/>
    <w:multiLevelType w:val="hybridMultilevel"/>
    <w:tmpl w:val="5848459E"/>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93663C0"/>
    <w:multiLevelType w:val="multilevel"/>
    <w:tmpl w:val="648229C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7CAC3555"/>
    <w:multiLevelType w:val="hybridMultilevel"/>
    <w:tmpl w:val="6CE04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2"/>
  </w:num>
  <w:num w:numId="4">
    <w:abstractNumId w:val="7"/>
  </w:num>
  <w:num w:numId="5">
    <w:abstractNumId w:val="2"/>
  </w:num>
  <w:num w:numId="6">
    <w:abstractNumId w:val="3"/>
  </w:num>
  <w:num w:numId="7">
    <w:abstractNumId w:val="4"/>
  </w:num>
  <w:num w:numId="8">
    <w:abstractNumId w:val="11"/>
  </w:num>
  <w:num w:numId="9">
    <w:abstractNumId w:val="8"/>
  </w:num>
  <w:num w:numId="10">
    <w:abstractNumId w:val="13"/>
  </w:num>
  <w:num w:numId="11">
    <w:abstractNumId w:val="5"/>
  </w:num>
  <w:num w:numId="12">
    <w:abstractNumId w:val="9"/>
  </w:num>
  <w:num w:numId="13">
    <w:abstractNumId w:val="10"/>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17409"/>
  </w:hdrShapeDefaults>
  <w:footnotePr>
    <w:footnote w:id="0"/>
    <w:footnote w:id="1"/>
  </w:footnotePr>
  <w:endnotePr>
    <w:endnote w:id="0"/>
    <w:endnote w:id="1"/>
  </w:endnotePr>
  <w:compat/>
  <w:rsids>
    <w:rsidRoot w:val="00F97603"/>
    <w:rsid w:val="000119E0"/>
    <w:rsid w:val="00043E1E"/>
    <w:rsid w:val="00044137"/>
    <w:rsid w:val="000554D9"/>
    <w:rsid w:val="0007359B"/>
    <w:rsid w:val="000F01C3"/>
    <w:rsid w:val="00120338"/>
    <w:rsid w:val="001511DD"/>
    <w:rsid w:val="001572E6"/>
    <w:rsid w:val="001620FF"/>
    <w:rsid w:val="00166BEF"/>
    <w:rsid w:val="0017314A"/>
    <w:rsid w:val="001D2EE1"/>
    <w:rsid w:val="001D7572"/>
    <w:rsid w:val="002322B8"/>
    <w:rsid w:val="0024233F"/>
    <w:rsid w:val="002B7EF5"/>
    <w:rsid w:val="002E2E52"/>
    <w:rsid w:val="003052D0"/>
    <w:rsid w:val="0034553A"/>
    <w:rsid w:val="00350C7D"/>
    <w:rsid w:val="0035649D"/>
    <w:rsid w:val="0036727C"/>
    <w:rsid w:val="00375A42"/>
    <w:rsid w:val="0043022A"/>
    <w:rsid w:val="00433F66"/>
    <w:rsid w:val="00447353"/>
    <w:rsid w:val="00447DE9"/>
    <w:rsid w:val="00472379"/>
    <w:rsid w:val="004B29C3"/>
    <w:rsid w:val="004B3171"/>
    <w:rsid w:val="0054729E"/>
    <w:rsid w:val="00563B6F"/>
    <w:rsid w:val="00582CE9"/>
    <w:rsid w:val="005C041F"/>
    <w:rsid w:val="005C3904"/>
    <w:rsid w:val="005E2703"/>
    <w:rsid w:val="005F5500"/>
    <w:rsid w:val="0060379B"/>
    <w:rsid w:val="006507FA"/>
    <w:rsid w:val="006706D8"/>
    <w:rsid w:val="006B4B16"/>
    <w:rsid w:val="006C048C"/>
    <w:rsid w:val="006C779A"/>
    <w:rsid w:val="006C7FF4"/>
    <w:rsid w:val="006D21FD"/>
    <w:rsid w:val="006D39B6"/>
    <w:rsid w:val="006E6B08"/>
    <w:rsid w:val="00702060"/>
    <w:rsid w:val="00707641"/>
    <w:rsid w:val="00747D42"/>
    <w:rsid w:val="00775460"/>
    <w:rsid w:val="00795223"/>
    <w:rsid w:val="007C3116"/>
    <w:rsid w:val="007C7E00"/>
    <w:rsid w:val="007E232F"/>
    <w:rsid w:val="00820036"/>
    <w:rsid w:val="008306B0"/>
    <w:rsid w:val="00837128"/>
    <w:rsid w:val="00856CC1"/>
    <w:rsid w:val="0089153F"/>
    <w:rsid w:val="008B0CD2"/>
    <w:rsid w:val="009713FB"/>
    <w:rsid w:val="00972575"/>
    <w:rsid w:val="009E1B95"/>
    <w:rsid w:val="00A522E2"/>
    <w:rsid w:val="00AF056E"/>
    <w:rsid w:val="00B00247"/>
    <w:rsid w:val="00B010F4"/>
    <w:rsid w:val="00B460E9"/>
    <w:rsid w:val="00B5535F"/>
    <w:rsid w:val="00B70AC9"/>
    <w:rsid w:val="00B854FE"/>
    <w:rsid w:val="00BC0AAF"/>
    <w:rsid w:val="00BF6133"/>
    <w:rsid w:val="00C0206D"/>
    <w:rsid w:val="00C475AF"/>
    <w:rsid w:val="00C76FD6"/>
    <w:rsid w:val="00C84FAB"/>
    <w:rsid w:val="00C9702C"/>
    <w:rsid w:val="00CA31C9"/>
    <w:rsid w:val="00D10B13"/>
    <w:rsid w:val="00D1476C"/>
    <w:rsid w:val="00D17E32"/>
    <w:rsid w:val="00D634F1"/>
    <w:rsid w:val="00D662EA"/>
    <w:rsid w:val="00D81CF6"/>
    <w:rsid w:val="00D84E22"/>
    <w:rsid w:val="00DC4184"/>
    <w:rsid w:val="00DC4444"/>
    <w:rsid w:val="00E839AA"/>
    <w:rsid w:val="00E94C77"/>
    <w:rsid w:val="00EA28DA"/>
    <w:rsid w:val="00EF29EF"/>
    <w:rsid w:val="00F04C12"/>
    <w:rsid w:val="00F34D63"/>
    <w:rsid w:val="00F742B8"/>
    <w:rsid w:val="00F97603"/>
    <w:rsid w:val="00FB56BF"/>
    <w:rsid w:val="00FF05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76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A4B17"/>
    <w:pPr>
      <w:tabs>
        <w:tab w:val="center" w:pos="4320"/>
        <w:tab w:val="right" w:pos="8640"/>
      </w:tabs>
    </w:pPr>
  </w:style>
  <w:style w:type="paragraph" w:styleId="Footer">
    <w:name w:val="footer"/>
    <w:basedOn w:val="Normal"/>
    <w:rsid w:val="002A4B17"/>
    <w:pPr>
      <w:tabs>
        <w:tab w:val="center" w:pos="4320"/>
        <w:tab w:val="right" w:pos="8640"/>
      </w:tabs>
    </w:pPr>
  </w:style>
  <w:style w:type="table" w:styleId="TableGrid">
    <w:name w:val="Table Grid"/>
    <w:basedOn w:val="TableNormal"/>
    <w:rsid w:val="002A4B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2A4B17"/>
  </w:style>
  <w:style w:type="paragraph" w:customStyle="1" w:styleId="ColorfulList-Accent11">
    <w:name w:val="Colorful List - Accent 11"/>
    <w:basedOn w:val="Normal"/>
    <w:qFormat/>
    <w:rsid w:val="00895165"/>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C33E10"/>
    <w:rPr>
      <w:color w:val="0000FF"/>
      <w:u w:val="single"/>
    </w:rPr>
  </w:style>
  <w:style w:type="paragraph" w:styleId="BalloonText">
    <w:name w:val="Balloon Text"/>
    <w:basedOn w:val="Normal"/>
    <w:link w:val="BalloonTextChar"/>
    <w:rsid w:val="00445F89"/>
    <w:rPr>
      <w:rFonts w:ascii="Tahoma" w:hAnsi="Tahoma" w:cs="Tahoma"/>
      <w:sz w:val="16"/>
      <w:szCs w:val="16"/>
    </w:rPr>
  </w:style>
  <w:style w:type="character" w:customStyle="1" w:styleId="BalloonTextChar">
    <w:name w:val="Balloon Text Char"/>
    <w:basedOn w:val="DefaultParagraphFont"/>
    <w:link w:val="BalloonText"/>
    <w:rsid w:val="00445F89"/>
    <w:rPr>
      <w:rFonts w:ascii="Tahoma" w:hAnsi="Tahoma" w:cs="Tahoma"/>
      <w:sz w:val="16"/>
      <w:szCs w:val="16"/>
    </w:rPr>
  </w:style>
  <w:style w:type="character" w:styleId="FollowedHyperlink">
    <w:name w:val="FollowedHyperlink"/>
    <w:basedOn w:val="DefaultParagraphFont"/>
    <w:rsid w:val="005B48C0"/>
    <w:rPr>
      <w:color w:val="800080"/>
      <w:u w:val="single"/>
    </w:rPr>
  </w:style>
  <w:style w:type="paragraph" w:styleId="ListParagraph">
    <w:name w:val="List Paragraph"/>
    <w:basedOn w:val="Normal"/>
    <w:uiPriority w:val="34"/>
    <w:qFormat/>
    <w:rsid w:val="00044137"/>
    <w:pPr>
      <w:ind w:left="720"/>
      <w:contextualSpacing/>
    </w:pPr>
  </w:style>
</w:styles>
</file>

<file path=word/webSettings.xml><?xml version="1.0" encoding="utf-8"?>
<w:webSettings xmlns:r="http://schemas.openxmlformats.org/officeDocument/2006/relationships" xmlns:w="http://schemas.openxmlformats.org/wordprocessingml/2006/main">
  <w:divs>
    <w:div w:id="431777684">
      <w:bodyDiv w:val="1"/>
      <w:marLeft w:val="0"/>
      <w:marRight w:val="0"/>
      <w:marTop w:val="0"/>
      <w:marBottom w:val="0"/>
      <w:divBdr>
        <w:top w:val="none" w:sz="0" w:space="0" w:color="auto"/>
        <w:left w:val="none" w:sz="0" w:space="0" w:color="auto"/>
        <w:bottom w:val="none" w:sz="0" w:space="0" w:color="auto"/>
        <w:right w:val="none" w:sz="0" w:space="0" w:color="auto"/>
      </w:divBdr>
      <w:divsChild>
        <w:div w:id="683284205">
          <w:marLeft w:val="547"/>
          <w:marRight w:val="0"/>
          <w:marTop w:val="134"/>
          <w:marBottom w:val="0"/>
          <w:divBdr>
            <w:top w:val="none" w:sz="0" w:space="0" w:color="auto"/>
            <w:left w:val="none" w:sz="0" w:space="0" w:color="auto"/>
            <w:bottom w:val="none" w:sz="0" w:space="0" w:color="auto"/>
            <w:right w:val="none" w:sz="0" w:space="0" w:color="auto"/>
          </w:divBdr>
        </w:div>
      </w:divsChild>
    </w:div>
    <w:div w:id="81070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rylandlearninglinks.org" TargetMode="External"/><Relationship Id="rId13" Type="http://schemas.openxmlformats.org/officeDocument/2006/relationships/hyperlink" Target="http://www.wikispaces.com/" TargetMode="External"/><Relationship Id="rId3" Type="http://schemas.openxmlformats.org/officeDocument/2006/relationships/settings" Target="settings.xml"/><Relationship Id="rId7" Type="http://schemas.openxmlformats.org/officeDocument/2006/relationships/hyperlink" Target="http://www.udlcenter.org/screening_room/udlcenter/guidelines" TargetMode="External"/><Relationship Id="rId12" Type="http://schemas.openxmlformats.org/officeDocument/2006/relationships/hyperlink" Target="https://www.edmodo.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adwritethink.org/classroom-resources/lesson-plans/found-poems-parallel-poems-33.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its.guilford.k12.nc.us/act/strategies/carousel_brainstorming.htm" TargetMode="External"/><Relationship Id="rId4" Type="http://schemas.openxmlformats.org/officeDocument/2006/relationships/webSettings" Target="webSettings.xml"/><Relationship Id="rId9" Type="http://schemas.openxmlformats.org/officeDocument/2006/relationships/hyperlink" Target="http://www.wingclips.com/movie-clips/cloudy-with-a-chance-of-meatballs/real-yo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1514</Words>
  <Characters>9628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Instructional Lesson Plan</vt:lpstr>
    </vt:vector>
  </TitlesOfParts>
  <Company>MSDE</Company>
  <LinksUpToDate>false</LinksUpToDate>
  <CharactersWithSpaces>11120</CharactersWithSpaces>
  <SharedDoc>false</SharedDoc>
  <HLinks>
    <vt:vector size="6" baseType="variant">
      <vt:variant>
        <vt:i4>4325459</vt:i4>
      </vt:variant>
      <vt:variant>
        <vt:i4>0</vt:i4>
      </vt:variant>
      <vt:variant>
        <vt:i4>0</vt:i4>
      </vt:variant>
      <vt:variant>
        <vt:i4>5</vt:i4>
      </vt:variant>
      <vt:variant>
        <vt:lpwstr>http://marylandlearninglinks.org/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Instructional Lesson Plan</dc:title>
  <cp:lastModifiedBy>jpaynter</cp:lastModifiedBy>
  <cp:revision>2</cp:revision>
  <cp:lastPrinted>2013-02-12T20:33:00Z</cp:lastPrinted>
  <dcterms:created xsi:type="dcterms:W3CDTF">2013-10-11T18:37:00Z</dcterms:created>
  <dcterms:modified xsi:type="dcterms:W3CDTF">2013-10-11T18:37:00Z</dcterms:modified>
</cp:coreProperties>
</file>