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98"/>
        <w:gridCol w:w="4842"/>
      </w:tblGrid>
      <w:tr w:rsidR="00525E78" w:rsidRPr="00B20F9C" w:rsidTr="00CC1302">
        <w:tc>
          <w:tcPr>
            <w:tcW w:w="9198" w:type="dxa"/>
            <w:shd w:val="clear" w:color="auto" w:fill="F2F2F2"/>
          </w:tcPr>
          <w:p w:rsidR="00525E78" w:rsidRPr="00B1083B" w:rsidRDefault="00525E78" w:rsidP="0083343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1083B">
              <w:rPr>
                <w:rFonts w:ascii="Arial Narrow" w:hAnsi="Arial Narrow"/>
                <w:b/>
                <w:sz w:val="24"/>
                <w:szCs w:val="24"/>
              </w:rPr>
              <w:t>Cognitive Capabilities</w:t>
            </w:r>
            <w:r w:rsidR="00830DB6" w:rsidRPr="00B1083B">
              <w:rPr>
                <w:rFonts w:ascii="Arial Narrow" w:hAnsi="Arial Narrow"/>
                <w:b/>
                <w:sz w:val="24"/>
                <w:szCs w:val="24"/>
              </w:rPr>
              <w:t xml:space="preserve">  and Reading Skills</w:t>
            </w:r>
          </w:p>
        </w:tc>
        <w:tc>
          <w:tcPr>
            <w:tcW w:w="4842" w:type="dxa"/>
            <w:shd w:val="clear" w:color="auto" w:fill="F2F2F2"/>
          </w:tcPr>
          <w:p w:rsidR="004C34B1" w:rsidRPr="004C34B1" w:rsidRDefault="009832F4" w:rsidP="005B2B05">
            <w:pPr>
              <w:spacing w:before="20" w:after="20"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</w:rPr>
              <w:t>Discussion/</w:t>
            </w:r>
            <w:r w:rsidR="0083343B">
              <w:rPr>
                <w:rFonts w:ascii="Arial Narrow" w:hAnsi="Arial Narrow"/>
                <w:b/>
              </w:rPr>
              <w:t>Comments</w:t>
            </w:r>
          </w:p>
        </w:tc>
      </w:tr>
      <w:tr w:rsidR="00525E78" w:rsidRPr="00B20F9C" w:rsidTr="00CC1302">
        <w:tc>
          <w:tcPr>
            <w:tcW w:w="9198" w:type="dxa"/>
          </w:tcPr>
          <w:p w:rsidR="00D3280B" w:rsidRPr="00B1083B" w:rsidRDefault="00D3280B" w:rsidP="005F2FEA">
            <w:pPr>
              <w:spacing w:before="60" w:after="4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  <w:r w:rsidRPr="00B1083B">
              <w:rPr>
                <w:rFonts w:ascii="Arial Narrow" w:hAnsi="Arial Narrow"/>
                <w:b/>
                <w:sz w:val="24"/>
                <w:szCs w:val="24"/>
              </w:rPr>
              <w:t xml:space="preserve">To what degree . . . </w:t>
            </w:r>
          </w:p>
          <w:p w:rsidR="00525E78" w:rsidRPr="00B1083B" w:rsidRDefault="00D3280B" w:rsidP="005F2FEA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B1083B">
              <w:rPr>
                <w:rFonts w:ascii="Arial Narrow" w:hAnsi="Arial Narrow"/>
                <w:sz w:val="24"/>
                <w:szCs w:val="24"/>
              </w:rPr>
              <w:t>d</w:t>
            </w:r>
            <w:r w:rsidR="00525E78" w:rsidRPr="00B1083B">
              <w:rPr>
                <w:rFonts w:ascii="Arial Narrow" w:hAnsi="Arial Narrow"/>
                <w:sz w:val="24"/>
                <w:szCs w:val="24"/>
              </w:rPr>
              <w:t xml:space="preserve">o the </w:t>
            </w:r>
            <w:r w:rsidR="00525E78" w:rsidRPr="00B1083B">
              <w:rPr>
                <w:rFonts w:ascii="Arial Narrow" w:hAnsi="Arial Narrow"/>
                <w:b/>
                <w:sz w:val="24"/>
                <w:szCs w:val="24"/>
              </w:rPr>
              <w:t>readers</w:t>
            </w:r>
            <w:r w:rsidR="00525E78" w:rsidRPr="00B1083B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525E78" w:rsidRPr="00B1083B">
              <w:rPr>
                <w:rFonts w:ascii="Arial Narrow" w:hAnsi="Arial Narrow"/>
                <w:b/>
                <w:sz w:val="24"/>
                <w:szCs w:val="24"/>
              </w:rPr>
              <w:t>possess</w:t>
            </w:r>
            <w:r w:rsidR="00525E78" w:rsidRPr="00B1083B">
              <w:rPr>
                <w:rFonts w:ascii="Arial Narrow" w:hAnsi="Arial Narrow"/>
                <w:sz w:val="24"/>
                <w:szCs w:val="24"/>
              </w:rPr>
              <w:t xml:space="preserve"> the </w:t>
            </w:r>
            <w:r w:rsidR="00525E78" w:rsidRPr="00B1083B">
              <w:rPr>
                <w:rFonts w:ascii="Arial Narrow" w:hAnsi="Arial Narrow"/>
                <w:b/>
                <w:sz w:val="24"/>
                <w:szCs w:val="24"/>
              </w:rPr>
              <w:t>attention span</w:t>
            </w:r>
            <w:r w:rsidR="00830DB6" w:rsidRPr="00B1083B">
              <w:rPr>
                <w:rFonts w:ascii="Arial Narrow" w:hAnsi="Arial Narrow"/>
                <w:b/>
                <w:sz w:val="24"/>
                <w:szCs w:val="24"/>
              </w:rPr>
              <w:t xml:space="preserve"> and reading skills</w:t>
            </w:r>
            <w:r w:rsidR="0083343B" w:rsidRPr="00B1083B">
              <w:rPr>
                <w:rFonts w:ascii="Arial Narrow" w:hAnsi="Arial Narrow"/>
                <w:sz w:val="24"/>
                <w:szCs w:val="24"/>
              </w:rPr>
              <w:t xml:space="preserve"> necessary</w:t>
            </w:r>
            <w:r w:rsidR="00525E78" w:rsidRPr="00B1083B">
              <w:rPr>
                <w:rFonts w:ascii="Arial Narrow" w:hAnsi="Arial Narrow"/>
                <w:sz w:val="24"/>
                <w:szCs w:val="24"/>
              </w:rPr>
              <w:t xml:space="preserve"> to read and comprehend the text?</w:t>
            </w:r>
            <w:r w:rsidR="00620C2C" w:rsidRPr="00B1083B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5F2FEA" w:rsidRPr="00B1083B" w:rsidRDefault="00D3280B" w:rsidP="005F2FEA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B1083B">
              <w:rPr>
                <w:rFonts w:ascii="Arial Narrow" w:hAnsi="Arial Narrow"/>
                <w:sz w:val="24"/>
                <w:szCs w:val="24"/>
              </w:rPr>
              <w:t>d</w:t>
            </w:r>
            <w:r w:rsidR="00525E78" w:rsidRPr="00B1083B">
              <w:rPr>
                <w:rFonts w:ascii="Arial Narrow" w:hAnsi="Arial Narrow"/>
                <w:sz w:val="24"/>
                <w:szCs w:val="24"/>
              </w:rPr>
              <w:t xml:space="preserve">o </w:t>
            </w:r>
            <w:r w:rsidR="00525E78" w:rsidRPr="00B1083B">
              <w:rPr>
                <w:rFonts w:ascii="Arial Narrow" w:hAnsi="Arial Narrow"/>
                <w:b/>
                <w:sz w:val="24"/>
                <w:szCs w:val="24"/>
              </w:rPr>
              <w:t>readers</w:t>
            </w:r>
            <w:r w:rsidR="00525E78" w:rsidRPr="00B1083B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525E78" w:rsidRPr="00B1083B">
              <w:rPr>
                <w:rFonts w:ascii="Arial Narrow" w:hAnsi="Arial Narrow"/>
                <w:b/>
                <w:sz w:val="24"/>
                <w:szCs w:val="24"/>
              </w:rPr>
              <w:t>possess</w:t>
            </w:r>
            <w:r w:rsidR="00525E78" w:rsidRPr="00B1083B">
              <w:rPr>
                <w:rFonts w:ascii="Arial Narrow" w:hAnsi="Arial Narrow"/>
                <w:sz w:val="24"/>
                <w:szCs w:val="24"/>
              </w:rPr>
              <w:t xml:space="preserve"> the </w:t>
            </w:r>
            <w:r w:rsidR="00525E78" w:rsidRPr="00B1083B">
              <w:rPr>
                <w:rFonts w:ascii="Arial Narrow" w:hAnsi="Arial Narrow"/>
                <w:b/>
                <w:sz w:val="24"/>
                <w:szCs w:val="24"/>
              </w:rPr>
              <w:t>critical/analytical thinking skills</w:t>
            </w:r>
            <w:r w:rsidR="0083343B" w:rsidRPr="00B1083B">
              <w:rPr>
                <w:rFonts w:ascii="Arial Narrow" w:hAnsi="Arial Narrow"/>
                <w:sz w:val="24"/>
                <w:szCs w:val="24"/>
              </w:rPr>
              <w:t xml:space="preserve"> necessary</w:t>
            </w:r>
            <w:r w:rsidR="00525E78" w:rsidRPr="00B1083B">
              <w:rPr>
                <w:rFonts w:ascii="Arial Narrow" w:hAnsi="Arial Narrow"/>
                <w:sz w:val="24"/>
                <w:szCs w:val="24"/>
              </w:rPr>
              <w:t xml:space="preserve"> to understand the relationships between</w:t>
            </w:r>
            <w:r w:rsidR="0083343B" w:rsidRPr="00B1083B">
              <w:rPr>
                <w:rFonts w:ascii="Arial Narrow" w:hAnsi="Arial Narrow"/>
                <w:sz w:val="24"/>
                <w:szCs w:val="24"/>
              </w:rPr>
              <w:t xml:space="preserve"> and among</w:t>
            </w:r>
            <w:r w:rsidR="00525E78" w:rsidRPr="00B1083B">
              <w:rPr>
                <w:rFonts w:ascii="Arial Narrow" w:hAnsi="Arial Narrow"/>
                <w:sz w:val="24"/>
                <w:szCs w:val="24"/>
              </w:rPr>
              <w:t xml:space="preserve"> the various parts of the text?</w:t>
            </w:r>
            <w:r w:rsidR="00620C2C" w:rsidRPr="00B1083B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</w:p>
          <w:p w:rsidR="001978DF" w:rsidRPr="008746A8" w:rsidRDefault="009A7D30" w:rsidP="00CC1302">
            <w:pPr>
              <w:numPr>
                <w:ilvl w:val="0"/>
                <w:numId w:val="4"/>
              </w:numPr>
              <w:spacing w:after="40" w:line="240" w:lineRule="auto"/>
              <w:rPr>
                <w:rFonts w:ascii="Arial Narrow" w:hAnsi="Arial Narrow"/>
                <w:sz w:val="24"/>
                <w:szCs w:val="24"/>
              </w:rPr>
            </w:pPr>
            <w:r w:rsidRPr="00B1083B">
              <w:rPr>
                <w:rFonts w:ascii="Arial Narrow" w:hAnsi="Arial Narrow"/>
                <w:sz w:val="24"/>
                <w:szCs w:val="24"/>
              </w:rPr>
              <w:t>can</w:t>
            </w:r>
            <w:r w:rsidR="001978DF" w:rsidRPr="00B1083B">
              <w:rPr>
                <w:rFonts w:ascii="Arial Narrow" w:hAnsi="Arial Narrow"/>
                <w:sz w:val="24"/>
                <w:szCs w:val="24"/>
              </w:rPr>
              <w:t xml:space="preserve"> the </w:t>
            </w:r>
            <w:r w:rsidR="001978DF" w:rsidRPr="00B1083B">
              <w:rPr>
                <w:rFonts w:ascii="Arial Narrow" w:hAnsi="Arial Narrow"/>
                <w:b/>
                <w:sz w:val="24"/>
                <w:szCs w:val="24"/>
              </w:rPr>
              <w:t>text</w:t>
            </w:r>
            <w:r w:rsidR="001978DF" w:rsidRPr="00B1083B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83343B" w:rsidRPr="00B1083B">
              <w:rPr>
                <w:rFonts w:ascii="Arial Narrow" w:hAnsi="Arial Narrow"/>
                <w:sz w:val="24"/>
                <w:szCs w:val="24"/>
              </w:rPr>
              <w:t xml:space="preserve">be </w:t>
            </w:r>
            <w:r w:rsidR="0083343B" w:rsidRPr="00B1083B">
              <w:rPr>
                <w:rFonts w:ascii="Arial Narrow" w:hAnsi="Arial Narrow"/>
                <w:b/>
                <w:sz w:val="24"/>
                <w:szCs w:val="24"/>
              </w:rPr>
              <w:t>sufficiently scaffolded</w:t>
            </w:r>
            <w:r w:rsidR="001978DF" w:rsidRPr="00B1083B">
              <w:rPr>
                <w:rFonts w:ascii="Arial Narrow" w:hAnsi="Arial Narrow"/>
                <w:sz w:val="24"/>
                <w:szCs w:val="24"/>
              </w:rPr>
              <w:t xml:space="preserve"> to</w:t>
            </w:r>
            <w:r w:rsidR="001978DF" w:rsidRPr="00B1083B">
              <w:rPr>
                <w:rFonts w:ascii="Arial Narrow" w:hAnsi="Arial Narrow"/>
                <w:b/>
                <w:sz w:val="24"/>
                <w:szCs w:val="24"/>
              </w:rPr>
              <w:t xml:space="preserve"> overcome any deficits </w:t>
            </w:r>
            <w:r w:rsidR="001978DF" w:rsidRPr="00B1083B">
              <w:rPr>
                <w:rFonts w:ascii="Arial Narrow" w:hAnsi="Arial Narrow"/>
                <w:sz w:val="24"/>
                <w:szCs w:val="24"/>
              </w:rPr>
              <w:t>in cognitive capabilities</w:t>
            </w:r>
            <w:r w:rsidR="00830DB6" w:rsidRPr="00B1083B">
              <w:rPr>
                <w:rFonts w:ascii="Arial Narrow" w:hAnsi="Arial Narrow"/>
                <w:sz w:val="24"/>
                <w:szCs w:val="24"/>
              </w:rPr>
              <w:t xml:space="preserve"> and reading skills</w:t>
            </w:r>
            <w:r w:rsidR="001978DF" w:rsidRPr="00B1083B">
              <w:rPr>
                <w:rFonts w:ascii="Arial Narrow" w:hAnsi="Arial Narrow"/>
                <w:sz w:val="24"/>
                <w:szCs w:val="24"/>
              </w:rPr>
              <w:t>?</w:t>
            </w:r>
            <w:r w:rsidR="00620C2C" w:rsidRPr="00B1083B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620C2C" w:rsidRPr="00B1083B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</w:p>
          <w:p w:rsidR="008746A8" w:rsidRPr="00B1083B" w:rsidRDefault="008746A8" w:rsidP="008746A8">
            <w:pPr>
              <w:spacing w:after="40" w:line="240" w:lineRule="auto"/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842" w:type="dxa"/>
          </w:tcPr>
          <w:p w:rsidR="00463DB9" w:rsidRDefault="00463DB9" w:rsidP="00463DB9">
            <w:pPr>
              <w:spacing w:before="80" w:after="80" w:line="240" w:lineRule="auto"/>
              <w:rPr>
                <w:rFonts w:ascii="Arial Narrow" w:hAnsi="Arial Narrow"/>
              </w:rPr>
            </w:pPr>
          </w:p>
          <w:p w:rsidR="001978DF" w:rsidRPr="00F36FE6" w:rsidRDefault="001978DF" w:rsidP="00463DB9">
            <w:pPr>
              <w:spacing w:after="80" w:line="240" w:lineRule="auto"/>
              <w:rPr>
                <w:rFonts w:ascii="Arial Narrow" w:hAnsi="Arial Narrow"/>
              </w:rPr>
            </w:pPr>
          </w:p>
        </w:tc>
      </w:tr>
      <w:tr w:rsidR="00525E78" w:rsidRPr="00B20F9C" w:rsidTr="00CC1302">
        <w:tc>
          <w:tcPr>
            <w:tcW w:w="9198" w:type="dxa"/>
            <w:shd w:val="clear" w:color="auto" w:fill="F2F2F2"/>
          </w:tcPr>
          <w:p w:rsidR="00525E78" w:rsidRPr="00B1083B" w:rsidRDefault="00525E78" w:rsidP="005B2B05">
            <w:pPr>
              <w:spacing w:before="20" w:after="2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1083B">
              <w:rPr>
                <w:rFonts w:ascii="Arial Narrow" w:hAnsi="Arial Narrow"/>
                <w:b/>
                <w:sz w:val="24"/>
                <w:szCs w:val="24"/>
              </w:rPr>
              <w:t>Motivation and Engagement with Task and Text</w:t>
            </w:r>
          </w:p>
        </w:tc>
        <w:tc>
          <w:tcPr>
            <w:tcW w:w="4842" w:type="dxa"/>
            <w:shd w:val="clear" w:color="auto" w:fill="F2F2F2"/>
          </w:tcPr>
          <w:p w:rsidR="00525E78" w:rsidRDefault="00525E78" w:rsidP="005B2B05">
            <w:pPr>
              <w:spacing w:before="20" w:after="2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525E78" w:rsidRPr="00B20F9C" w:rsidTr="00CC1302">
        <w:tc>
          <w:tcPr>
            <w:tcW w:w="9198" w:type="dxa"/>
          </w:tcPr>
          <w:p w:rsidR="00DE64F7" w:rsidRPr="00B1083B" w:rsidRDefault="00DE64F7" w:rsidP="005F2FEA">
            <w:pPr>
              <w:spacing w:before="60" w:after="4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  <w:r w:rsidRPr="00B1083B">
              <w:rPr>
                <w:rFonts w:ascii="Arial Narrow" w:hAnsi="Arial Narrow"/>
                <w:b/>
                <w:sz w:val="24"/>
                <w:szCs w:val="24"/>
              </w:rPr>
              <w:t xml:space="preserve">To what degree . . . </w:t>
            </w:r>
          </w:p>
          <w:p w:rsidR="00155B71" w:rsidRPr="00B1083B" w:rsidRDefault="00DE64F7" w:rsidP="00A54AA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B1083B">
              <w:rPr>
                <w:rFonts w:ascii="Arial Narrow" w:hAnsi="Arial Narrow"/>
                <w:sz w:val="24"/>
                <w:szCs w:val="24"/>
              </w:rPr>
              <w:t>will the</w:t>
            </w:r>
            <w:r w:rsidR="00155B71" w:rsidRPr="00B1083B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155B71" w:rsidRPr="00B1083B">
              <w:rPr>
                <w:rFonts w:ascii="Arial Narrow" w:hAnsi="Arial Narrow"/>
                <w:b/>
                <w:sz w:val="24"/>
                <w:szCs w:val="24"/>
              </w:rPr>
              <w:t>readers</w:t>
            </w:r>
            <w:r w:rsidR="00155B71" w:rsidRPr="00B1083B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155B71" w:rsidRPr="00B1083B">
              <w:rPr>
                <w:rFonts w:ascii="Arial Narrow" w:hAnsi="Arial Narrow"/>
                <w:b/>
                <w:sz w:val="24"/>
                <w:szCs w:val="24"/>
              </w:rPr>
              <w:t>be interested</w:t>
            </w:r>
            <w:r w:rsidR="00830DB6" w:rsidRPr="00B1083B">
              <w:rPr>
                <w:rFonts w:ascii="Arial Narrow" w:hAnsi="Arial Narrow"/>
                <w:b/>
                <w:sz w:val="24"/>
                <w:szCs w:val="24"/>
              </w:rPr>
              <w:t xml:space="preserve"> and engaged</w:t>
            </w:r>
            <w:r w:rsidR="00155B71" w:rsidRPr="00B1083B">
              <w:rPr>
                <w:rFonts w:ascii="Arial Narrow" w:hAnsi="Arial Narrow"/>
                <w:b/>
                <w:sz w:val="24"/>
                <w:szCs w:val="24"/>
              </w:rPr>
              <w:t xml:space="preserve"> in the content</w:t>
            </w:r>
            <w:r w:rsidR="00155B71" w:rsidRPr="00B1083B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830DB6" w:rsidRPr="00B1083B">
              <w:rPr>
                <w:rFonts w:ascii="Arial Narrow" w:hAnsi="Arial Narrow"/>
                <w:b/>
                <w:sz w:val="24"/>
                <w:szCs w:val="24"/>
              </w:rPr>
              <w:t>and the presentation of ideas</w:t>
            </w:r>
            <w:r w:rsidR="00830DB6" w:rsidRPr="00B1083B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155B71" w:rsidRPr="00B1083B">
              <w:rPr>
                <w:rFonts w:ascii="Arial Narrow" w:hAnsi="Arial Narrow"/>
                <w:sz w:val="24"/>
                <w:szCs w:val="24"/>
              </w:rPr>
              <w:t>of the text?</w:t>
            </w:r>
            <w:r w:rsidR="00420509" w:rsidRPr="00B1083B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1978DF" w:rsidRPr="008746A8" w:rsidRDefault="00DE64F7" w:rsidP="00CC1302">
            <w:pPr>
              <w:numPr>
                <w:ilvl w:val="0"/>
                <w:numId w:val="5"/>
              </w:numPr>
              <w:spacing w:after="40" w:line="240" w:lineRule="auto"/>
              <w:rPr>
                <w:rFonts w:ascii="Arial Narrow" w:hAnsi="Arial Narrow"/>
                <w:sz w:val="24"/>
                <w:szCs w:val="24"/>
              </w:rPr>
            </w:pPr>
            <w:r w:rsidRPr="00B1083B">
              <w:rPr>
                <w:rFonts w:ascii="Arial Narrow" w:hAnsi="Arial Narrow"/>
                <w:sz w:val="24"/>
                <w:szCs w:val="24"/>
              </w:rPr>
              <w:t>c</w:t>
            </w:r>
            <w:r w:rsidR="001978DF" w:rsidRPr="00B1083B">
              <w:rPr>
                <w:rFonts w:ascii="Arial Narrow" w:hAnsi="Arial Narrow"/>
                <w:sz w:val="24"/>
                <w:szCs w:val="24"/>
              </w:rPr>
              <w:t xml:space="preserve">an </w:t>
            </w:r>
            <w:r w:rsidR="006016A2" w:rsidRPr="00B1083B">
              <w:rPr>
                <w:rFonts w:ascii="Arial Narrow" w:hAnsi="Arial Narrow"/>
                <w:b/>
                <w:sz w:val="24"/>
                <w:szCs w:val="24"/>
              </w:rPr>
              <w:t>sufficient motivation</w:t>
            </w:r>
            <w:r w:rsidR="001978DF" w:rsidRPr="00B1083B">
              <w:rPr>
                <w:rFonts w:ascii="Arial Narrow" w:hAnsi="Arial Narrow"/>
                <w:b/>
                <w:sz w:val="24"/>
                <w:szCs w:val="24"/>
              </w:rPr>
              <w:t xml:space="preserve"> be developed to increase the reader’s </w:t>
            </w:r>
            <w:r w:rsidR="006016A2" w:rsidRPr="00B1083B">
              <w:rPr>
                <w:rFonts w:ascii="Arial Narrow" w:hAnsi="Arial Narrow"/>
                <w:b/>
                <w:sz w:val="24"/>
                <w:szCs w:val="24"/>
              </w:rPr>
              <w:t>enthusiasm and engagement</w:t>
            </w:r>
            <w:r w:rsidR="006016A2" w:rsidRPr="00B1083B">
              <w:rPr>
                <w:rFonts w:ascii="Arial Narrow" w:hAnsi="Arial Narrow"/>
                <w:sz w:val="24"/>
                <w:szCs w:val="24"/>
              </w:rPr>
              <w:t xml:space="preserve"> with the t</w:t>
            </w:r>
            <w:r w:rsidR="001978DF" w:rsidRPr="00B1083B">
              <w:rPr>
                <w:rFonts w:ascii="Arial Narrow" w:hAnsi="Arial Narrow"/>
                <w:sz w:val="24"/>
                <w:szCs w:val="24"/>
              </w:rPr>
              <w:t>ask and text?</w:t>
            </w:r>
            <w:r w:rsidR="00420509" w:rsidRPr="00B1083B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420509" w:rsidRPr="00B1083B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</w:p>
          <w:p w:rsidR="008746A8" w:rsidRPr="00B1083B" w:rsidRDefault="008746A8" w:rsidP="008746A8">
            <w:pPr>
              <w:spacing w:after="40" w:line="240" w:lineRule="auto"/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842" w:type="dxa"/>
          </w:tcPr>
          <w:p w:rsidR="00DE64F7" w:rsidRDefault="00DE64F7" w:rsidP="00DE64F7">
            <w:pPr>
              <w:spacing w:after="80" w:line="240" w:lineRule="auto"/>
              <w:rPr>
                <w:rFonts w:ascii="Arial Narrow" w:hAnsi="Arial Narrow"/>
              </w:rPr>
            </w:pPr>
          </w:p>
          <w:p w:rsidR="006016A2" w:rsidRPr="002A6B57" w:rsidRDefault="006016A2" w:rsidP="00420509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525E78" w:rsidRPr="00B20F9C" w:rsidTr="00CC1302">
        <w:tc>
          <w:tcPr>
            <w:tcW w:w="9198" w:type="dxa"/>
            <w:shd w:val="clear" w:color="auto" w:fill="F2F2F2"/>
          </w:tcPr>
          <w:p w:rsidR="00525E78" w:rsidRPr="00B1083B" w:rsidRDefault="00525E78" w:rsidP="005B2B05">
            <w:pPr>
              <w:spacing w:before="20" w:after="2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1083B">
              <w:rPr>
                <w:rFonts w:ascii="Arial Narrow" w:hAnsi="Arial Narrow"/>
                <w:b/>
                <w:sz w:val="24"/>
                <w:szCs w:val="24"/>
              </w:rPr>
              <w:t>Prior Knowledge and Experience</w:t>
            </w:r>
          </w:p>
        </w:tc>
        <w:tc>
          <w:tcPr>
            <w:tcW w:w="4842" w:type="dxa"/>
            <w:shd w:val="clear" w:color="auto" w:fill="F2F2F2"/>
          </w:tcPr>
          <w:p w:rsidR="00525E78" w:rsidRDefault="00525E78" w:rsidP="005B2B05">
            <w:pPr>
              <w:spacing w:before="20" w:after="2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525E78" w:rsidRPr="00B20F9C" w:rsidTr="00CC1302">
        <w:tc>
          <w:tcPr>
            <w:tcW w:w="9198" w:type="dxa"/>
          </w:tcPr>
          <w:p w:rsidR="00DE64F7" w:rsidRPr="00B1083B" w:rsidRDefault="00DE64F7" w:rsidP="005F2FEA">
            <w:pPr>
              <w:spacing w:before="60" w:after="4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  <w:r w:rsidRPr="00B1083B">
              <w:rPr>
                <w:rFonts w:ascii="Arial Narrow" w:hAnsi="Arial Narrow"/>
                <w:b/>
                <w:sz w:val="24"/>
                <w:szCs w:val="24"/>
              </w:rPr>
              <w:t xml:space="preserve">To what degree . . . </w:t>
            </w:r>
          </w:p>
          <w:p w:rsidR="005F2FEA" w:rsidRPr="00B1083B" w:rsidRDefault="00DE64F7" w:rsidP="005F2FEA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B1083B">
              <w:rPr>
                <w:rFonts w:ascii="Arial Narrow" w:hAnsi="Arial Narrow"/>
                <w:sz w:val="24"/>
                <w:szCs w:val="24"/>
              </w:rPr>
              <w:t>d</w:t>
            </w:r>
            <w:r w:rsidR="00012FAE" w:rsidRPr="00B1083B">
              <w:rPr>
                <w:rFonts w:ascii="Arial Narrow" w:hAnsi="Arial Narrow"/>
                <w:sz w:val="24"/>
                <w:szCs w:val="24"/>
              </w:rPr>
              <w:t>o</w:t>
            </w:r>
            <w:r w:rsidR="00B61938" w:rsidRPr="00B1083B">
              <w:rPr>
                <w:rFonts w:ascii="Arial Narrow" w:hAnsi="Arial Narrow"/>
                <w:sz w:val="24"/>
                <w:szCs w:val="24"/>
              </w:rPr>
              <w:t xml:space="preserve"> the</w:t>
            </w:r>
            <w:r w:rsidR="00012FAE" w:rsidRPr="00B1083B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012FAE" w:rsidRPr="00B1083B">
              <w:rPr>
                <w:rFonts w:ascii="Arial Narrow" w:hAnsi="Arial Narrow"/>
                <w:b/>
                <w:sz w:val="24"/>
                <w:szCs w:val="24"/>
              </w:rPr>
              <w:t>readers possess adequate prior knowledge</w:t>
            </w:r>
            <w:r w:rsidR="009A411F" w:rsidRPr="00B1083B">
              <w:rPr>
                <w:rFonts w:ascii="Arial Narrow" w:hAnsi="Arial Narrow"/>
                <w:b/>
                <w:sz w:val="24"/>
                <w:szCs w:val="24"/>
              </w:rPr>
              <w:t xml:space="preserve"> of</w:t>
            </w:r>
            <w:r w:rsidR="00012FAE" w:rsidRPr="00B1083B">
              <w:rPr>
                <w:rFonts w:ascii="Arial Narrow" w:hAnsi="Arial Narrow"/>
                <w:b/>
                <w:sz w:val="24"/>
                <w:szCs w:val="24"/>
              </w:rPr>
              <w:t xml:space="preserve"> and/or experience</w:t>
            </w:r>
            <w:r w:rsidR="009A411F" w:rsidRPr="00B1083B">
              <w:rPr>
                <w:rFonts w:ascii="Arial Narrow" w:hAnsi="Arial Narrow"/>
                <w:b/>
                <w:sz w:val="24"/>
                <w:szCs w:val="24"/>
              </w:rPr>
              <w:t xml:space="preserve"> with</w:t>
            </w:r>
            <w:r w:rsidR="0072399D" w:rsidRPr="00B1083B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DD45C1" w:rsidRPr="00B1083B">
              <w:rPr>
                <w:rFonts w:ascii="Arial Narrow" w:hAnsi="Arial Narrow"/>
                <w:sz w:val="24"/>
                <w:szCs w:val="24"/>
              </w:rPr>
              <w:t xml:space="preserve">the </w:t>
            </w:r>
            <w:r w:rsidR="00DD45C1" w:rsidRPr="00B1083B">
              <w:rPr>
                <w:rFonts w:ascii="Arial Narrow" w:hAnsi="Arial Narrow"/>
                <w:b/>
                <w:sz w:val="24"/>
                <w:szCs w:val="24"/>
              </w:rPr>
              <w:t>topic</w:t>
            </w:r>
            <w:r w:rsidR="0072399D" w:rsidRPr="00B1083B">
              <w:rPr>
                <w:rFonts w:ascii="Arial Narrow" w:hAnsi="Arial Narrow"/>
                <w:sz w:val="24"/>
                <w:szCs w:val="24"/>
              </w:rPr>
              <w:t xml:space="preserve">, </w:t>
            </w:r>
            <w:r w:rsidR="00012FAE" w:rsidRPr="00B1083B">
              <w:rPr>
                <w:rFonts w:ascii="Arial Narrow" w:hAnsi="Arial Narrow"/>
                <w:sz w:val="24"/>
                <w:szCs w:val="24"/>
              </w:rPr>
              <w:t>the</w:t>
            </w:r>
            <w:r w:rsidR="00012FAE" w:rsidRPr="00B1083B">
              <w:rPr>
                <w:rFonts w:ascii="Arial Narrow" w:hAnsi="Arial Narrow"/>
                <w:b/>
                <w:sz w:val="24"/>
                <w:szCs w:val="24"/>
              </w:rPr>
              <w:t xml:space="preserve"> vocabulary</w:t>
            </w:r>
            <w:r w:rsidR="0072399D" w:rsidRPr="00B1083B">
              <w:rPr>
                <w:rFonts w:ascii="Arial Narrow" w:hAnsi="Arial Narrow"/>
                <w:sz w:val="24"/>
                <w:szCs w:val="24"/>
              </w:rPr>
              <w:t>,</w:t>
            </w:r>
            <w:r w:rsidR="00AB3692">
              <w:rPr>
                <w:rFonts w:ascii="Arial Narrow" w:hAnsi="Arial Narrow"/>
                <w:sz w:val="24"/>
                <w:szCs w:val="24"/>
              </w:rPr>
              <w:t xml:space="preserve"> and</w:t>
            </w:r>
            <w:r w:rsidR="0072399D" w:rsidRPr="00B1083B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B61938" w:rsidRPr="00B1083B">
              <w:rPr>
                <w:rFonts w:ascii="Arial Narrow" w:hAnsi="Arial Narrow"/>
                <w:sz w:val="24"/>
                <w:szCs w:val="24"/>
              </w:rPr>
              <w:t>the</w:t>
            </w:r>
            <w:r w:rsidR="00B61938" w:rsidRPr="00B1083B">
              <w:rPr>
                <w:rFonts w:ascii="Arial Narrow" w:hAnsi="Arial Narrow"/>
                <w:b/>
                <w:sz w:val="24"/>
                <w:szCs w:val="24"/>
              </w:rPr>
              <w:t xml:space="preserve"> language</w:t>
            </w:r>
            <w:r w:rsidR="0072399D" w:rsidRPr="00B1083B">
              <w:rPr>
                <w:rFonts w:ascii="Arial Narrow" w:hAnsi="Arial Narrow"/>
                <w:sz w:val="24"/>
                <w:szCs w:val="24"/>
              </w:rPr>
              <w:t xml:space="preserve"> of the text</w:t>
            </w:r>
            <w:r w:rsidR="00B61938" w:rsidRPr="00B1083B">
              <w:rPr>
                <w:rFonts w:ascii="Arial Narrow" w:hAnsi="Arial Narrow"/>
                <w:sz w:val="24"/>
                <w:szCs w:val="24"/>
              </w:rPr>
              <w:t>?</w:t>
            </w:r>
            <w:r w:rsidR="000A1401" w:rsidRPr="00B1083B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5F2FEA" w:rsidRPr="00B1083B" w:rsidRDefault="00DD45C1" w:rsidP="005F2FEA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B1083B">
              <w:rPr>
                <w:rFonts w:ascii="Arial Narrow" w:hAnsi="Arial Narrow"/>
                <w:sz w:val="24"/>
                <w:szCs w:val="24"/>
              </w:rPr>
              <w:t>can</w:t>
            </w:r>
            <w:r w:rsidRPr="00B1083B">
              <w:rPr>
                <w:rFonts w:ascii="Arial Narrow" w:hAnsi="Arial Narrow"/>
                <w:b/>
                <w:sz w:val="24"/>
                <w:szCs w:val="24"/>
              </w:rPr>
              <w:t xml:space="preserve"> connections</w:t>
            </w:r>
            <w:r w:rsidRPr="00B1083B">
              <w:rPr>
                <w:rFonts w:ascii="Arial Narrow" w:hAnsi="Arial Narrow"/>
                <w:sz w:val="24"/>
                <w:szCs w:val="24"/>
              </w:rPr>
              <w:t xml:space="preserve"> be made</w:t>
            </w:r>
            <w:r w:rsidRPr="00B1083B">
              <w:rPr>
                <w:rFonts w:ascii="Arial Narrow" w:hAnsi="Arial Narrow"/>
                <w:b/>
                <w:sz w:val="24"/>
                <w:szCs w:val="24"/>
              </w:rPr>
              <w:t xml:space="preserve"> between</w:t>
            </w:r>
            <w:r w:rsidR="0072399D" w:rsidRPr="00B1083B">
              <w:rPr>
                <w:rFonts w:ascii="Arial Narrow" w:hAnsi="Arial Narrow"/>
                <w:b/>
                <w:sz w:val="24"/>
                <w:szCs w:val="24"/>
              </w:rPr>
              <w:t xml:space="preserve"> the content of the text and other learning experiences?</w:t>
            </w:r>
            <w:r w:rsidRPr="00B1083B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B1083B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</w:p>
          <w:p w:rsidR="006016A2" w:rsidRDefault="00DE64F7" w:rsidP="00CC1302">
            <w:pPr>
              <w:numPr>
                <w:ilvl w:val="0"/>
                <w:numId w:val="4"/>
              </w:numPr>
              <w:spacing w:after="40" w:line="240" w:lineRule="auto"/>
              <w:rPr>
                <w:rFonts w:ascii="Arial Narrow" w:hAnsi="Arial Narrow"/>
                <w:sz w:val="24"/>
                <w:szCs w:val="24"/>
              </w:rPr>
            </w:pPr>
            <w:r w:rsidRPr="00B1083B">
              <w:rPr>
                <w:rFonts w:ascii="Arial Narrow" w:hAnsi="Arial Narrow"/>
                <w:sz w:val="24"/>
                <w:szCs w:val="24"/>
              </w:rPr>
              <w:t>c</w:t>
            </w:r>
            <w:r w:rsidR="006016A2" w:rsidRPr="00B1083B">
              <w:rPr>
                <w:rFonts w:ascii="Arial Narrow" w:hAnsi="Arial Narrow"/>
                <w:sz w:val="24"/>
                <w:szCs w:val="24"/>
              </w:rPr>
              <w:t xml:space="preserve">an </w:t>
            </w:r>
            <w:r w:rsidR="00DD45C1" w:rsidRPr="00B1083B">
              <w:rPr>
                <w:rFonts w:ascii="Arial Narrow" w:hAnsi="Arial Narrow"/>
                <w:b/>
                <w:sz w:val="24"/>
                <w:szCs w:val="24"/>
              </w:rPr>
              <w:t xml:space="preserve">deficits in prior knowledge of and/or experience </w:t>
            </w:r>
            <w:r w:rsidR="00DD45C1" w:rsidRPr="00B1083B">
              <w:rPr>
                <w:rFonts w:ascii="Arial Narrow" w:hAnsi="Arial Narrow"/>
                <w:sz w:val="24"/>
                <w:szCs w:val="24"/>
              </w:rPr>
              <w:t>with the</w:t>
            </w:r>
            <w:r w:rsidR="00DD45C1" w:rsidRPr="00B1083B">
              <w:rPr>
                <w:rFonts w:ascii="Arial Narrow" w:hAnsi="Arial Narrow"/>
                <w:b/>
                <w:sz w:val="24"/>
                <w:szCs w:val="24"/>
              </w:rPr>
              <w:t xml:space="preserve"> topic, </w:t>
            </w:r>
            <w:r w:rsidR="00DD45C1" w:rsidRPr="00B1083B">
              <w:rPr>
                <w:rFonts w:ascii="Arial Narrow" w:hAnsi="Arial Narrow"/>
                <w:sz w:val="24"/>
                <w:szCs w:val="24"/>
              </w:rPr>
              <w:t>the</w:t>
            </w:r>
            <w:r w:rsidR="00DD45C1" w:rsidRPr="00B1083B">
              <w:rPr>
                <w:rFonts w:ascii="Arial Narrow" w:hAnsi="Arial Narrow"/>
                <w:b/>
                <w:sz w:val="24"/>
                <w:szCs w:val="24"/>
              </w:rPr>
              <w:t xml:space="preserve"> vocabulary, </w:t>
            </w:r>
            <w:r w:rsidR="00DD45C1" w:rsidRPr="00B1083B">
              <w:rPr>
                <w:rFonts w:ascii="Arial Narrow" w:hAnsi="Arial Narrow"/>
                <w:sz w:val="24"/>
                <w:szCs w:val="24"/>
              </w:rPr>
              <w:t>and/or the</w:t>
            </w:r>
            <w:r w:rsidR="00DD45C1" w:rsidRPr="00B1083B">
              <w:rPr>
                <w:rFonts w:ascii="Arial Narrow" w:hAnsi="Arial Narrow"/>
                <w:b/>
                <w:sz w:val="24"/>
                <w:szCs w:val="24"/>
              </w:rPr>
              <w:t xml:space="preserve"> language</w:t>
            </w:r>
            <w:r w:rsidR="006016A2" w:rsidRPr="00B1083B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DD45C1" w:rsidRPr="00B1083B">
              <w:rPr>
                <w:rFonts w:ascii="Arial Narrow" w:hAnsi="Arial Narrow"/>
                <w:sz w:val="24"/>
                <w:szCs w:val="24"/>
              </w:rPr>
              <w:t>be overcome with</w:t>
            </w:r>
            <w:r w:rsidR="00DD45C1" w:rsidRPr="00B1083B">
              <w:rPr>
                <w:rFonts w:ascii="Arial Narrow" w:hAnsi="Arial Narrow"/>
                <w:b/>
                <w:sz w:val="24"/>
                <w:szCs w:val="24"/>
              </w:rPr>
              <w:t xml:space="preserve"> minimal instructional time?</w:t>
            </w:r>
            <w:r w:rsidR="000A1401" w:rsidRPr="00B1083B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8746A8" w:rsidRPr="00B1083B" w:rsidRDefault="008746A8" w:rsidP="008746A8">
            <w:pPr>
              <w:spacing w:after="40" w:line="240" w:lineRule="auto"/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842" w:type="dxa"/>
          </w:tcPr>
          <w:p w:rsidR="00620C2C" w:rsidRDefault="00620C2C" w:rsidP="00994F1E">
            <w:pPr>
              <w:spacing w:after="160" w:line="240" w:lineRule="auto"/>
              <w:rPr>
                <w:rFonts w:ascii="Arial Narrow" w:hAnsi="Arial Narrow"/>
              </w:rPr>
            </w:pPr>
          </w:p>
          <w:p w:rsidR="006016A2" w:rsidRPr="007D4AE6" w:rsidRDefault="006016A2" w:rsidP="00B61938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525E78" w:rsidRPr="00B20F9C" w:rsidTr="00CC1302">
        <w:tc>
          <w:tcPr>
            <w:tcW w:w="9198" w:type="dxa"/>
            <w:shd w:val="clear" w:color="auto" w:fill="F2F2F2"/>
          </w:tcPr>
          <w:p w:rsidR="00525E78" w:rsidRPr="00B1083B" w:rsidRDefault="00525E78" w:rsidP="00F36FE6">
            <w:pPr>
              <w:spacing w:after="0" w:line="240" w:lineRule="auto"/>
              <w:ind w:left="9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1083B">
              <w:rPr>
                <w:rFonts w:ascii="Arial Narrow" w:hAnsi="Arial Narrow"/>
                <w:b/>
                <w:sz w:val="24"/>
                <w:szCs w:val="24"/>
              </w:rPr>
              <w:t>Associated Tasks</w:t>
            </w:r>
          </w:p>
        </w:tc>
        <w:tc>
          <w:tcPr>
            <w:tcW w:w="4842" w:type="dxa"/>
            <w:shd w:val="clear" w:color="auto" w:fill="F2F2F2"/>
          </w:tcPr>
          <w:p w:rsidR="00525E78" w:rsidRDefault="00525E78" w:rsidP="00F36FE6">
            <w:pPr>
              <w:spacing w:after="0" w:line="240" w:lineRule="auto"/>
              <w:ind w:left="90"/>
              <w:jc w:val="center"/>
              <w:rPr>
                <w:rFonts w:ascii="Arial Narrow" w:hAnsi="Arial Narrow"/>
                <w:b/>
              </w:rPr>
            </w:pPr>
          </w:p>
        </w:tc>
      </w:tr>
      <w:tr w:rsidR="00525E78" w:rsidRPr="00B20F9C" w:rsidTr="00CC1302">
        <w:tc>
          <w:tcPr>
            <w:tcW w:w="9198" w:type="dxa"/>
          </w:tcPr>
          <w:p w:rsidR="00DE64F7" w:rsidRPr="00B1083B" w:rsidRDefault="00DE64F7" w:rsidP="005F2FEA">
            <w:pPr>
              <w:spacing w:before="60" w:after="4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  <w:r w:rsidRPr="00B1083B">
              <w:rPr>
                <w:rFonts w:ascii="Arial Narrow" w:hAnsi="Arial Narrow"/>
                <w:b/>
                <w:sz w:val="24"/>
                <w:szCs w:val="24"/>
              </w:rPr>
              <w:t xml:space="preserve">To what degree . . . </w:t>
            </w:r>
          </w:p>
          <w:p w:rsidR="005F2FEA" w:rsidRPr="00B1083B" w:rsidRDefault="00620C2C" w:rsidP="005F2FEA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B1083B">
              <w:rPr>
                <w:rFonts w:ascii="Arial Narrow" w:hAnsi="Arial Narrow"/>
                <w:sz w:val="24"/>
                <w:szCs w:val="24"/>
              </w:rPr>
              <w:t>w</w:t>
            </w:r>
            <w:r w:rsidR="001978DF" w:rsidRPr="00B1083B">
              <w:rPr>
                <w:rFonts w:ascii="Arial Narrow" w:hAnsi="Arial Narrow"/>
                <w:sz w:val="24"/>
                <w:szCs w:val="24"/>
              </w:rPr>
              <w:t xml:space="preserve">ill the </w:t>
            </w:r>
            <w:r w:rsidR="00D36C8B" w:rsidRPr="00B1083B">
              <w:rPr>
                <w:rFonts w:ascii="Arial Narrow" w:hAnsi="Arial Narrow"/>
                <w:b/>
                <w:sz w:val="24"/>
                <w:szCs w:val="24"/>
              </w:rPr>
              <w:t>characteristics of any tasks and/or questions</w:t>
            </w:r>
            <w:r w:rsidR="00D36C8B" w:rsidRPr="00B1083B">
              <w:rPr>
                <w:rFonts w:ascii="Arial Narrow" w:hAnsi="Arial Narrow"/>
                <w:sz w:val="24"/>
                <w:szCs w:val="24"/>
              </w:rPr>
              <w:t xml:space="preserve"> (complexity, length, relevance, etc,) </w:t>
            </w:r>
            <w:r w:rsidR="001978DF" w:rsidRPr="00B1083B">
              <w:rPr>
                <w:rFonts w:ascii="Arial Narrow" w:hAnsi="Arial Narrow"/>
                <w:sz w:val="24"/>
                <w:szCs w:val="24"/>
              </w:rPr>
              <w:t>associated with the</w:t>
            </w:r>
            <w:r w:rsidR="001978DF" w:rsidRPr="00B1083B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="001978DF" w:rsidRPr="00B1083B">
              <w:rPr>
                <w:rFonts w:ascii="Arial Narrow" w:hAnsi="Arial Narrow"/>
                <w:sz w:val="24"/>
                <w:szCs w:val="24"/>
              </w:rPr>
              <w:t>text</w:t>
            </w:r>
            <w:r w:rsidR="001978DF" w:rsidRPr="00B1083B">
              <w:rPr>
                <w:rFonts w:ascii="Arial Narrow" w:hAnsi="Arial Narrow"/>
                <w:b/>
                <w:sz w:val="24"/>
                <w:szCs w:val="24"/>
              </w:rPr>
              <w:t xml:space="preserve"> interfere with the reading experience</w:t>
            </w:r>
            <w:r w:rsidR="001978DF" w:rsidRPr="00B1083B">
              <w:rPr>
                <w:rFonts w:ascii="Arial Narrow" w:hAnsi="Arial Narrow"/>
                <w:sz w:val="24"/>
                <w:szCs w:val="24"/>
              </w:rPr>
              <w:t>?</w:t>
            </w:r>
            <w:r w:rsidR="00994F1E" w:rsidRPr="00B1083B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9277D3" w:rsidRDefault="00A54AAE" w:rsidP="00CC1302">
            <w:pPr>
              <w:numPr>
                <w:ilvl w:val="0"/>
                <w:numId w:val="5"/>
              </w:numPr>
              <w:spacing w:after="40" w:line="240" w:lineRule="auto"/>
              <w:rPr>
                <w:rFonts w:ascii="Arial Narrow" w:hAnsi="Arial Narrow"/>
                <w:sz w:val="24"/>
                <w:szCs w:val="24"/>
              </w:rPr>
            </w:pPr>
            <w:r w:rsidRPr="00B1083B">
              <w:rPr>
                <w:rFonts w:ascii="Arial Narrow" w:hAnsi="Arial Narrow"/>
                <w:sz w:val="24"/>
                <w:szCs w:val="24"/>
              </w:rPr>
              <w:lastRenderedPageBreak/>
              <w:t xml:space="preserve">do all the </w:t>
            </w:r>
            <w:r w:rsidRPr="00B1083B">
              <w:rPr>
                <w:rFonts w:ascii="Arial Narrow" w:hAnsi="Arial Narrow"/>
                <w:b/>
                <w:sz w:val="24"/>
                <w:szCs w:val="24"/>
              </w:rPr>
              <w:t>tasks and/or questions</w:t>
            </w:r>
            <w:r w:rsidRPr="00B1083B">
              <w:rPr>
                <w:rFonts w:ascii="Arial Narrow" w:hAnsi="Arial Narrow"/>
                <w:sz w:val="24"/>
                <w:szCs w:val="24"/>
              </w:rPr>
              <w:t xml:space="preserve"> require the reader to </w:t>
            </w:r>
            <w:r w:rsidRPr="00B1083B">
              <w:rPr>
                <w:rFonts w:ascii="Arial Narrow" w:hAnsi="Arial Narrow"/>
                <w:b/>
                <w:sz w:val="24"/>
                <w:szCs w:val="24"/>
              </w:rPr>
              <w:t>stay grounded in the text</w:t>
            </w:r>
            <w:r w:rsidR="009277D3" w:rsidRPr="00B1083B">
              <w:rPr>
                <w:rFonts w:ascii="Arial Narrow" w:hAnsi="Arial Narrow"/>
                <w:sz w:val="24"/>
                <w:szCs w:val="24"/>
              </w:rPr>
              <w:t>?</w:t>
            </w:r>
          </w:p>
          <w:p w:rsidR="008746A8" w:rsidRPr="00B1083B" w:rsidRDefault="008746A8" w:rsidP="008746A8">
            <w:pPr>
              <w:spacing w:after="40" w:line="240" w:lineRule="auto"/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842" w:type="dxa"/>
          </w:tcPr>
          <w:p w:rsidR="00620C2C" w:rsidRDefault="00620C2C" w:rsidP="00DE64F7">
            <w:pPr>
              <w:spacing w:before="80" w:after="100" w:line="240" w:lineRule="auto"/>
              <w:rPr>
                <w:rFonts w:ascii="Arial Narrow" w:hAnsi="Arial Narrow"/>
              </w:rPr>
            </w:pPr>
          </w:p>
          <w:p w:rsidR="009277D3" w:rsidRPr="001978DF" w:rsidRDefault="009277D3" w:rsidP="00DE64F7">
            <w:pPr>
              <w:spacing w:after="100" w:line="240" w:lineRule="auto"/>
              <w:rPr>
                <w:rFonts w:ascii="Arial Narrow" w:hAnsi="Arial Narrow"/>
              </w:rPr>
            </w:pPr>
          </w:p>
        </w:tc>
      </w:tr>
    </w:tbl>
    <w:p w:rsidR="00EB0887" w:rsidRPr="005F2FEA" w:rsidRDefault="00EB0887" w:rsidP="005F2FEA">
      <w:pPr>
        <w:spacing w:after="0" w:line="240" w:lineRule="auto"/>
        <w:rPr>
          <w:sz w:val="2"/>
          <w:szCs w:val="2"/>
        </w:rPr>
      </w:pPr>
    </w:p>
    <w:sectPr w:rsidR="00EB0887" w:rsidRPr="005F2FEA" w:rsidSect="00463D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576" w:right="1008" w:bottom="432" w:left="1008" w:header="432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2E0" w:rsidRDefault="00CB32E0" w:rsidP="006F6F2A">
      <w:pPr>
        <w:spacing w:after="0" w:line="240" w:lineRule="auto"/>
      </w:pPr>
      <w:r>
        <w:separator/>
      </w:r>
    </w:p>
  </w:endnote>
  <w:endnote w:type="continuationSeparator" w:id="0">
    <w:p w:rsidR="00CB32E0" w:rsidRDefault="00CB32E0" w:rsidP="006F6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45E" w:rsidRDefault="00B5545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AE6" w:rsidRPr="00546ECE" w:rsidRDefault="007D4AE6" w:rsidP="00274593">
    <w:pPr>
      <w:pStyle w:val="Footer"/>
      <w:spacing w:after="0" w:line="240" w:lineRule="auto"/>
      <w:rPr>
        <w:rFonts w:ascii="Arial Narrow" w:hAnsi="Arial Narrow"/>
        <w:sz w:val="20"/>
        <w:szCs w:val="20"/>
      </w:rPr>
    </w:pPr>
    <w:r w:rsidRPr="00546ECE">
      <w:rPr>
        <w:rFonts w:ascii="Arial Narrow" w:hAnsi="Arial Narrow"/>
        <w:sz w:val="20"/>
        <w:szCs w:val="20"/>
      </w:rPr>
      <w:t xml:space="preserve">Adapted from </w:t>
    </w:r>
    <w:r w:rsidRPr="00546ECE">
      <w:rPr>
        <w:rFonts w:ascii="Arial Narrow" w:hAnsi="Arial Narrow"/>
        <w:i/>
        <w:sz w:val="20"/>
        <w:szCs w:val="20"/>
      </w:rPr>
      <w:t>Common Core State Standards for English Language Arts</w:t>
    </w:r>
    <w:r w:rsidR="007E5C65">
      <w:rPr>
        <w:rFonts w:ascii="Arial Narrow" w:hAnsi="Arial Narrow"/>
        <w:sz w:val="20"/>
        <w:szCs w:val="20"/>
      </w:rPr>
      <w:t>, Appendix.</w:t>
    </w:r>
  </w:p>
  <w:p w:rsidR="007D4AE6" w:rsidRPr="007D4AE6" w:rsidRDefault="00C2751E" w:rsidP="006B0C17">
    <w:pPr>
      <w:pStyle w:val="Footer"/>
      <w:spacing w:after="0" w:line="240" w:lineRule="auto"/>
      <w:rPr>
        <w:rFonts w:ascii="Arial Narrow" w:hAnsi="Arial Narrow"/>
        <w:sz w:val="20"/>
        <w:szCs w:val="20"/>
      </w:rPr>
    </w:pPr>
    <w:r>
      <w:rPr>
        <w:rFonts w:ascii="Arial Narrow" w:hAnsi="Arial Narrow"/>
        <w:bCs/>
        <w:sz w:val="20"/>
        <w:szCs w:val="20"/>
      </w:rPr>
      <w:t>CCSS Literacy in</w:t>
    </w:r>
    <w:r w:rsidR="00C0781B">
      <w:rPr>
        <w:rFonts w:ascii="Arial Narrow" w:hAnsi="Arial Narrow"/>
        <w:bCs/>
        <w:sz w:val="20"/>
        <w:szCs w:val="20"/>
      </w:rPr>
      <w:t xml:space="preserve"> </w:t>
    </w:r>
    <w:r w:rsidR="000548B1">
      <w:rPr>
        <w:rFonts w:ascii="Arial Narrow" w:hAnsi="Arial Narrow"/>
        <w:bCs/>
        <w:sz w:val="20"/>
        <w:szCs w:val="20"/>
      </w:rPr>
      <w:t>History/Social Studies</w:t>
    </w:r>
    <w:r w:rsidR="007D4AE6" w:rsidRPr="00546ECE">
      <w:rPr>
        <w:rFonts w:ascii="Arial Narrow" w:hAnsi="Arial Narrow"/>
        <w:bCs/>
        <w:sz w:val="20"/>
        <w:szCs w:val="20"/>
      </w:rPr>
      <w:t xml:space="preserve"> / Maryland State Department of Education</w:t>
    </w:r>
    <w:r>
      <w:rPr>
        <w:rFonts w:ascii="Arial Narrow" w:hAnsi="Arial Narrow"/>
        <w:bCs/>
        <w:sz w:val="20"/>
        <w:szCs w:val="20"/>
      </w:rPr>
      <w:t xml:space="preserve">   DRAFT</w:t>
    </w:r>
    <w:r w:rsidR="00E87523">
      <w:rPr>
        <w:rFonts w:ascii="Arial Narrow" w:hAnsi="Arial Narrow"/>
        <w:bCs/>
        <w:sz w:val="20"/>
        <w:szCs w:val="20"/>
      </w:rPr>
      <w:tab/>
    </w:r>
    <w:r w:rsidR="00E87523">
      <w:rPr>
        <w:rFonts w:ascii="Arial Narrow" w:hAnsi="Arial Narrow"/>
        <w:bCs/>
        <w:sz w:val="20"/>
        <w:szCs w:val="20"/>
      </w:rPr>
      <w:tab/>
    </w:r>
    <w:r w:rsidR="00E87523">
      <w:rPr>
        <w:rFonts w:ascii="Arial Narrow" w:hAnsi="Arial Narrow"/>
        <w:bCs/>
        <w:sz w:val="20"/>
        <w:szCs w:val="20"/>
      </w:rPr>
      <w:tab/>
    </w:r>
    <w:r w:rsidR="00E87523">
      <w:rPr>
        <w:rFonts w:ascii="Arial Narrow" w:hAnsi="Arial Narrow"/>
        <w:bCs/>
        <w:sz w:val="20"/>
        <w:szCs w:val="20"/>
      </w:rPr>
      <w:tab/>
    </w:r>
    <w:r w:rsidR="00E87523">
      <w:rPr>
        <w:rFonts w:ascii="Arial Narrow" w:hAnsi="Arial Narrow"/>
        <w:bCs/>
        <w:sz w:val="20"/>
        <w:szCs w:val="20"/>
      </w:rPr>
      <w:tab/>
      <w:t xml:space="preserve">Rev. </w:t>
    </w:r>
    <w:r>
      <w:rPr>
        <w:rFonts w:ascii="Arial Narrow" w:hAnsi="Arial Narrow"/>
        <w:bCs/>
        <w:sz w:val="20"/>
        <w:szCs w:val="20"/>
      </w:rPr>
      <w:t>10</w:t>
    </w:r>
    <w:r w:rsidR="009E1753">
      <w:rPr>
        <w:rFonts w:ascii="Arial Narrow" w:hAnsi="Arial Narrow"/>
        <w:bCs/>
        <w:sz w:val="20"/>
        <w:szCs w:val="20"/>
      </w:rPr>
      <w:t>/</w:t>
    </w:r>
    <w:r w:rsidR="002528E6">
      <w:rPr>
        <w:rFonts w:ascii="Arial Narrow" w:hAnsi="Arial Narrow"/>
        <w:bCs/>
        <w:sz w:val="20"/>
        <w:szCs w:val="20"/>
      </w:rPr>
      <w:t>12</w:t>
    </w:r>
    <w:r>
      <w:rPr>
        <w:rFonts w:ascii="Arial Narrow" w:hAnsi="Arial Narrow"/>
        <w:bCs/>
        <w:sz w:val="20"/>
        <w:szCs w:val="20"/>
      </w:rPr>
      <w:t>/12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45E" w:rsidRDefault="00B554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2E0" w:rsidRDefault="00CB32E0" w:rsidP="006F6F2A">
      <w:pPr>
        <w:spacing w:after="0" w:line="240" w:lineRule="auto"/>
      </w:pPr>
      <w:r>
        <w:separator/>
      </w:r>
    </w:p>
  </w:footnote>
  <w:footnote w:type="continuationSeparator" w:id="0">
    <w:p w:rsidR="00CB32E0" w:rsidRDefault="00CB32E0" w:rsidP="006F6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45E" w:rsidRDefault="00B5545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45E" w:rsidRDefault="00000333" w:rsidP="007E5C65">
    <w:pPr>
      <w:pStyle w:val="Header"/>
      <w:tabs>
        <w:tab w:val="left" w:pos="2190"/>
        <w:tab w:val="left" w:pos="2415"/>
        <w:tab w:val="center" w:pos="6912"/>
      </w:tabs>
      <w:spacing w:before="120" w:after="300" w:line="240" w:lineRule="auto"/>
      <w:rPr>
        <w:rFonts w:ascii="Arial Narrow" w:hAnsi="Arial Narrow"/>
        <w:sz w:val="32"/>
        <w:szCs w:val="32"/>
      </w:rPr>
    </w:pPr>
    <w:r>
      <w:rPr>
        <w:noProof/>
        <w:sz w:val="40"/>
        <w:szCs w:val="40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168275</wp:posOffset>
          </wp:positionH>
          <wp:positionV relativeFrom="paragraph">
            <wp:posOffset>-7620</wp:posOffset>
          </wp:positionV>
          <wp:extent cx="1487170" cy="466725"/>
          <wp:effectExtent l="19050" t="0" r="0" b="0"/>
          <wp:wrapTight wrapText="bothSides">
            <wp:wrapPolygon edited="0">
              <wp:start x="-277" y="0"/>
              <wp:lineTo x="-277" y="21159"/>
              <wp:lineTo x="21582" y="21159"/>
              <wp:lineTo x="21582" y="0"/>
              <wp:lineTo x="-277" y="0"/>
            </wp:wrapPolygon>
          </wp:wrapTight>
          <wp:docPr id="6" name="Picture 1" descr="MSDElogotest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SDElogotest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660B2">
      <w:rPr>
        <w:rFonts w:ascii="Arial Narrow" w:hAnsi="Arial Narrow"/>
        <w:sz w:val="40"/>
        <w:szCs w:val="40"/>
      </w:rPr>
      <w:tab/>
    </w:r>
    <w:r w:rsidR="007E5C65">
      <w:rPr>
        <w:rFonts w:ascii="Arial Narrow" w:hAnsi="Arial Narrow"/>
        <w:sz w:val="40"/>
        <w:szCs w:val="40"/>
      </w:rPr>
      <w:tab/>
    </w:r>
    <w:r w:rsidR="00AB3692">
      <w:rPr>
        <w:rFonts w:ascii="Arial Narrow" w:hAnsi="Arial Narrow"/>
        <w:sz w:val="40"/>
        <w:szCs w:val="40"/>
      </w:rPr>
      <w:tab/>
      <w:t xml:space="preserve">      </w:t>
    </w:r>
    <w:r w:rsidR="003A7B35" w:rsidRPr="00AB3692">
      <w:rPr>
        <w:rFonts w:ascii="Arial Narrow" w:hAnsi="Arial Narrow"/>
        <w:sz w:val="32"/>
        <w:szCs w:val="32"/>
      </w:rPr>
      <w:t>Reader and Task Considerations</w:t>
    </w:r>
    <w:r w:rsidR="00C660B2" w:rsidRPr="00AB3692">
      <w:rPr>
        <w:rFonts w:ascii="Arial Narrow" w:hAnsi="Arial Narrow"/>
        <w:sz w:val="32"/>
        <w:szCs w:val="32"/>
      </w:rPr>
      <w:t xml:space="preserve"> </w:t>
    </w:r>
    <w:r w:rsidR="00CB731A" w:rsidRPr="00AB3692">
      <w:rPr>
        <w:rFonts w:ascii="Arial Narrow" w:hAnsi="Arial Narrow"/>
        <w:sz w:val="32"/>
        <w:szCs w:val="32"/>
      </w:rPr>
      <w:t>f</w:t>
    </w:r>
    <w:r w:rsidR="003A7B35" w:rsidRPr="00AB3692">
      <w:rPr>
        <w:rFonts w:ascii="Arial Narrow" w:hAnsi="Arial Narrow"/>
        <w:sz w:val="32"/>
        <w:szCs w:val="32"/>
      </w:rPr>
      <w:t>or Text Complexity</w:t>
    </w:r>
    <w:r w:rsidR="008746A8" w:rsidRPr="00AB3692">
      <w:rPr>
        <w:rFonts w:ascii="Arial Narrow" w:hAnsi="Arial Narrow"/>
        <w:sz w:val="32"/>
        <w:szCs w:val="32"/>
      </w:rPr>
      <w:t xml:space="preserve"> in </w:t>
    </w:r>
    <w:r w:rsidR="000548B1">
      <w:rPr>
        <w:rFonts w:ascii="Arial Narrow" w:hAnsi="Arial Narrow"/>
        <w:sz w:val="32"/>
        <w:szCs w:val="32"/>
      </w:rPr>
      <w:t>History/Social Studies</w:t>
    </w:r>
    <w:r w:rsidR="00AB3692">
      <w:rPr>
        <w:rFonts w:ascii="Arial Narrow" w:hAnsi="Arial Narrow"/>
        <w:sz w:val="32"/>
        <w:szCs w:val="32"/>
      </w:rPr>
      <w:t xml:space="preserve"> </w:t>
    </w:r>
    <w:r w:rsidR="00B5545E">
      <w:rPr>
        <w:rFonts w:ascii="Arial Narrow" w:hAnsi="Arial Narrow"/>
        <w:sz w:val="32"/>
        <w:szCs w:val="32"/>
      </w:rPr>
      <w:t xml:space="preserve">and     </w:t>
    </w:r>
  </w:p>
  <w:p w:rsidR="00AB3692" w:rsidRDefault="00B5545E" w:rsidP="007E5C65">
    <w:pPr>
      <w:pStyle w:val="Header"/>
      <w:tabs>
        <w:tab w:val="left" w:pos="2190"/>
        <w:tab w:val="left" w:pos="2415"/>
        <w:tab w:val="center" w:pos="6912"/>
      </w:tabs>
      <w:spacing w:before="120" w:after="300" w:line="240" w:lineRule="auto"/>
      <w:rPr>
        <w:rFonts w:ascii="Arial Narrow" w:hAnsi="Arial Narrow"/>
        <w:sz w:val="32"/>
        <w:szCs w:val="32"/>
      </w:rPr>
    </w:pPr>
    <w:r>
      <w:rPr>
        <w:rFonts w:ascii="Arial Narrow" w:hAnsi="Arial Narrow"/>
        <w:sz w:val="32"/>
        <w:szCs w:val="32"/>
      </w:rPr>
      <w:t xml:space="preserve">                                                                                Science/Technical Subjects</w:t>
    </w:r>
  </w:p>
  <w:p w:rsidR="00AB3692" w:rsidRPr="008746A8" w:rsidRDefault="00AB3692" w:rsidP="007E5C65">
    <w:pPr>
      <w:pStyle w:val="Header"/>
      <w:tabs>
        <w:tab w:val="left" w:pos="2190"/>
        <w:tab w:val="left" w:pos="2415"/>
        <w:tab w:val="center" w:pos="6912"/>
      </w:tabs>
      <w:spacing w:before="120" w:after="300" w:line="240" w:lineRule="auto"/>
      <w:rPr>
        <w:rFonts w:ascii="Arial Narrow" w:hAnsi="Arial Narrow"/>
        <w:sz w:val="32"/>
        <w:szCs w:val="3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45E" w:rsidRDefault="00B5545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81809"/>
    <w:multiLevelType w:val="hybridMultilevel"/>
    <w:tmpl w:val="40F212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5263D93"/>
    <w:multiLevelType w:val="hybridMultilevel"/>
    <w:tmpl w:val="5EF203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35B1164"/>
    <w:multiLevelType w:val="hybridMultilevel"/>
    <w:tmpl w:val="E0FCE7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C707AC"/>
    <w:multiLevelType w:val="hybridMultilevel"/>
    <w:tmpl w:val="F22035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0937E75"/>
    <w:multiLevelType w:val="hybridMultilevel"/>
    <w:tmpl w:val="66F41DA0"/>
    <w:lvl w:ilvl="0" w:tplc="98F6897A">
      <w:start w:val="1"/>
      <w:numFmt w:val="bullet"/>
      <w:lvlText w:val="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/>
  <w:rsids>
    <w:rsidRoot w:val="009E7E3D"/>
    <w:rsid w:val="00000333"/>
    <w:rsid w:val="00012FAE"/>
    <w:rsid w:val="00020635"/>
    <w:rsid w:val="000240CF"/>
    <w:rsid w:val="000407F8"/>
    <w:rsid w:val="000548B1"/>
    <w:rsid w:val="000954A2"/>
    <w:rsid w:val="000A1401"/>
    <w:rsid w:val="000A2A4D"/>
    <w:rsid w:val="000B462A"/>
    <w:rsid w:val="000C4CAA"/>
    <w:rsid w:val="000C7F1C"/>
    <w:rsid w:val="000D435A"/>
    <w:rsid w:val="0011354E"/>
    <w:rsid w:val="001246F3"/>
    <w:rsid w:val="00144314"/>
    <w:rsid w:val="00155B71"/>
    <w:rsid w:val="00192797"/>
    <w:rsid w:val="001978DF"/>
    <w:rsid w:val="001A7636"/>
    <w:rsid w:val="001B6FB9"/>
    <w:rsid w:val="001C422C"/>
    <w:rsid w:val="001F4E54"/>
    <w:rsid w:val="001F62F2"/>
    <w:rsid w:val="00210A61"/>
    <w:rsid w:val="00250DDB"/>
    <w:rsid w:val="002528E6"/>
    <w:rsid w:val="00274593"/>
    <w:rsid w:val="002A5CBA"/>
    <w:rsid w:val="002A6B57"/>
    <w:rsid w:val="002D2C10"/>
    <w:rsid w:val="002D7856"/>
    <w:rsid w:val="00304094"/>
    <w:rsid w:val="0033782C"/>
    <w:rsid w:val="00397FAB"/>
    <w:rsid w:val="003A7B35"/>
    <w:rsid w:val="003B151F"/>
    <w:rsid w:val="003C4D15"/>
    <w:rsid w:val="003D081E"/>
    <w:rsid w:val="003E7FF7"/>
    <w:rsid w:val="00420509"/>
    <w:rsid w:val="00424EF2"/>
    <w:rsid w:val="00425956"/>
    <w:rsid w:val="00463DB9"/>
    <w:rsid w:val="0046612B"/>
    <w:rsid w:val="0047253D"/>
    <w:rsid w:val="00482317"/>
    <w:rsid w:val="00482F4D"/>
    <w:rsid w:val="004C34B1"/>
    <w:rsid w:val="004E56AF"/>
    <w:rsid w:val="00504F41"/>
    <w:rsid w:val="00525E78"/>
    <w:rsid w:val="00587087"/>
    <w:rsid w:val="005B2B05"/>
    <w:rsid w:val="005F2FEA"/>
    <w:rsid w:val="006016A2"/>
    <w:rsid w:val="00617260"/>
    <w:rsid w:val="00620C2C"/>
    <w:rsid w:val="00642B97"/>
    <w:rsid w:val="00644680"/>
    <w:rsid w:val="00662249"/>
    <w:rsid w:val="00664C6B"/>
    <w:rsid w:val="0067244C"/>
    <w:rsid w:val="006A75D5"/>
    <w:rsid w:val="006B0C17"/>
    <w:rsid w:val="006B201F"/>
    <w:rsid w:val="006B5FB7"/>
    <w:rsid w:val="006B6E9F"/>
    <w:rsid w:val="006C3A26"/>
    <w:rsid w:val="006D0E82"/>
    <w:rsid w:val="006F6F2A"/>
    <w:rsid w:val="006F7A6B"/>
    <w:rsid w:val="00706AE0"/>
    <w:rsid w:val="0072399D"/>
    <w:rsid w:val="007570DC"/>
    <w:rsid w:val="007A26DE"/>
    <w:rsid w:val="007B6294"/>
    <w:rsid w:val="007D4AE6"/>
    <w:rsid w:val="007D5F55"/>
    <w:rsid w:val="007D6751"/>
    <w:rsid w:val="007E5C65"/>
    <w:rsid w:val="0082009A"/>
    <w:rsid w:val="00830DB6"/>
    <w:rsid w:val="0083343B"/>
    <w:rsid w:val="00834A2D"/>
    <w:rsid w:val="008506FE"/>
    <w:rsid w:val="008746A8"/>
    <w:rsid w:val="00895AD4"/>
    <w:rsid w:val="00897774"/>
    <w:rsid w:val="008B0BA8"/>
    <w:rsid w:val="008C22E6"/>
    <w:rsid w:val="008E2C64"/>
    <w:rsid w:val="00914BF3"/>
    <w:rsid w:val="009277D3"/>
    <w:rsid w:val="00933F2B"/>
    <w:rsid w:val="00934090"/>
    <w:rsid w:val="00941F9A"/>
    <w:rsid w:val="009607D7"/>
    <w:rsid w:val="009773E1"/>
    <w:rsid w:val="009832F4"/>
    <w:rsid w:val="00994F1E"/>
    <w:rsid w:val="00995261"/>
    <w:rsid w:val="009A411F"/>
    <w:rsid w:val="009A7D30"/>
    <w:rsid w:val="009B539A"/>
    <w:rsid w:val="009D732F"/>
    <w:rsid w:val="009E1753"/>
    <w:rsid w:val="009E7E3D"/>
    <w:rsid w:val="00A02CDC"/>
    <w:rsid w:val="00A34AD0"/>
    <w:rsid w:val="00A54AAE"/>
    <w:rsid w:val="00A63CCF"/>
    <w:rsid w:val="00AB3692"/>
    <w:rsid w:val="00AF27F6"/>
    <w:rsid w:val="00B1083B"/>
    <w:rsid w:val="00B12BFA"/>
    <w:rsid w:val="00B20F9C"/>
    <w:rsid w:val="00B5545E"/>
    <w:rsid w:val="00B61938"/>
    <w:rsid w:val="00B64886"/>
    <w:rsid w:val="00B70071"/>
    <w:rsid w:val="00B706F8"/>
    <w:rsid w:val="00B82342"/>
    <w:rsid w:val="00B82A56"/>
    <w:rsid w:val="00B959A2"/>
    <w:rsid w:val="00BA2D85"/>
    <w:rsid w:val="00C06030"/>
    <w:rsid w:val="00C0781B"/>
    <w:rsid w:val="00C079AB"/>
    <w:rsid w:val="00C16695"/>
    <w:rsid w:val="00C2751E"/>
    <w:rsid w:val="00C3216B"/>
    <w:rsid w:val="00C656D3"/>
    <w:rsid w:val="00C660B2"/>
    <w:rsid w:val="00CA5242"/>
    <w:rsid w:val="00CB07D2"/>
    <w:rsid w:val="00CB32E0"/>
    <w:rsid w:val="00CB731A"/>
    <w:rsid w:val="00CC1302"/>
    <w:rsid w:val="00CC734B"/>
    <w:rsid w:val="00CD619A"/>
    <w:rsid w:val="00D3280B"/>
    <w:rsid w:val="00D36C8B"/>
    <w:rsid w:val="00D539B2"/>
    <w:rsid w:val="00D62EAE"/>
    <w:rsid w:val="00D7163C"/>
    <w:rsid w:val="00D757B1"/>
    <w:rsid w:val="00D77286"/>
    <w:rsid w:val="00DD45C1"/>
    <w:rsid w:val="00DE64F7"/>
    <w:rsid w:val="00E457D5"/>
    <w:rsid w:val="00E735C4"/>
    <w:rsid w:val="00E80CEE"/>
    <w:rsid w:val="00E83273"/>
    <w:rsid w:val="00E87523"/>
    <w:rsid w:val="00E90C8E"/>
    <w:rsid w:val="00E97ED6"/>
    <w:rsid w:val="00EB0887"/>
    <w:rsid w:val="00EC0F12"/>
    <w:rsid w:val="00ED115F"/>
    <w:rsid w:val="00ED66BE"/>
    <w:rsid w:val="00F25241"/>
    <w:rsid w:val="00F309F1"/>
    <w:rsid w:val="00F36FE6"/>
    <w:rsid w:val="00F6648A"/>
    <w:rsid w:val="00F71F61"/>
    <w:rsid w:val="00FD7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88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7E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E7E3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C4D1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F6F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6F2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F6F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6F2A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F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951133-DC51-4B63-9580-EC96A65FA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Cognitive Capabilities</vt:lpstr>
    </vt:vector>
  </TitlesOfParts>
  <Company>Microsoft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Cognitive Capabilities</dc:title>
  <dc:creator>croe</dc:creator>
  <cp:lastModifiedBy>jroberts</cp:lastModifiedBy>
  <cp:revision>2</cp:revision>
  <cp:lastPrinted>2014-02-11T18:39:00Z</cp:lastPrinted>
  <dcterms:created xsi:type="dcterms:W3CDTF">2014-06-09T17:35:00Z</dcterms:created>
  <dcterms:modified xsi:type="dcterms:W3CDTF">2014-06-09T17:35:00Z</dcterms:modified>
</cp:coreProperties>
</file>